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F7" w:rsidRPr="00962DDB" w:rsidRDefault="004C748B" w:rsidP="00013AF7">
      <w:pPr>
        <w:spacing w:before="0" w:after="0"/>
        <w:rPr>
          <w:b/>
        </w:rPr>
      </w:pPr>
      <w:r w:rsidRPr="00962DDB">
        <w:rPr>
          <w:b/>
        </w:rPr>
        <w:t>École thématique de néo-latin / IHRIM / ENS de Lyon / 18-21 avril 2017-03-28</w:t>
      </w:r>
      <w:r w:rsidR="00962DDB">
        <w:rPr>
          <w:b/>
        </w:rPr>
        <w:t>.</w:t>
      </w:r>
    </w:p>
    <w:p w:rsidR="00E33870" w:rsidRPr="00962DDB" w:rsidRDefault="004C748B" w:rsidP="00013AF7">
      <w:pPr>
        <w:spacing w:before="0" w:after="0"/>
        <w:rPr>
          <w:b/>
        </w:rPr>
      </w:pPr>
      <w:r w:rsidRPr="00962DDB">
        <w:rPr>
          <w:b/>
        </w:rPr>
        <w:t xml:space="preserve">Atelier M. Rosellini / vendredi 21 avril / « Une supercherie littéraire en néo-latin : </w:t>
      </w:r>
      <w:r w:rsidRPr="00962DDB">
        <w:rPr>
          <w:b/>
          <w:i/>
        </w:rPr>
        <w:t xml:space="preserve">Les Entretiens galants d’Aloysia </w:t>
      </w:r>
      <w:r w:rsidRPr="00962DDB">
        <w:rPr>
          <w:b/>
        </w:rPr>
        <w:t>(1660) »</w:t>
      </w:r>
      <w:r w:rsidR="00962DDB">
        <w:rPr>
          <w:b/>
        </w:rPr>
        <w:t>.</w:t>
      </w:r>
    </w:p>
    <w:p w:rsidR="004C748B" w:rsidRDefault="004C748B" w:rsidP="00025A82">
      <w:pPr>
        <w:spacing w:before="0" w:after="0"/>
      </w:pPr>
    </w:p>
    <w:p w:rsidR="00013AF7" w:rsidRPr="00C5750A" w:rsidRDefault="00962DDB" w:rsidP="00E33870">
      <w:pPr>
        <w:spacing w:before="0" w:after="0"/>
        <w:rPr>
          <w:sz w:val="22"/>
        </w:rPr>
      </w:pPr>
      <w:r>
        <w:rPr>
          <w:sz w:val="22"/>
        </w:rPr>
        <w:t>É</w:t>
      </w:r>
      <w:r w:rsidR="005E2F8C" w:rsidRPr="00C5750A">
        <w:rPr>
          <w:sz w:val="22"/>
        </w:rPr>
        <w:t xml:space="preserve">d. </w:t>
      </w:r>
      <w:proofErr w:type="gramStart"/>
      <w:r w:rsidR="005E2F8C" w:rsidRPr="00C5750A">
        <w:rPr>
          <w:sz w:val="22"/>
        </w:rPr>
        <w:t>cit</w:t>
      </w:r>
      <w:proofErr w:type="gramEnd"/>
      <w:r w:rsidR="005E2F8C" w:rsidRPr="00C5750A">
        <w:rPr>
          <w:sz w:val="22"/>
        </w:rPr>
        <w:t xml:space="preserve"> (en ligne sur Gallica) : </w:t>
      </w:r>
      <w:r w:rsidR="00E33870" w:rsidRPr="00C5750A">
        <w:rPr>
          <w:i/>
          <w:sz w:val="22"/>
        </w:rPr>
        <w:t>Aloisiae Sigeae Toleta</w:t>
      </w:r>
      <w:r w:rsidR="00F463D4" w:rsidRPr="00C5750A">
        <w:rPr>
          <w:i/>
          <w:sz w:val="22"/>
        </w:rPr>
        <w:t>nae satyra sotadica de arcanis a</w:t>
      </w:r>
      <w:r w:rsidR="00E33870" w:rsidRPr="00C5750A">
        <w:rPr>
          <w:i/>
          <w:sz w:val="22"/>
        </w:rPr>
        <w:t>moris et Veneris</w:t>
      </w:r>
      <w:r w:rsidR="00E33870" w:rsidRPr="00C5750A">
        <w:rPr>
          <w:sz w:val="22"/>
        </w:rPr>
        <w:t>. Aloisia Hispanice scripsit. Latinitate donavit Ioannes Meursius.</w:t>
      </w:r>
      <w:r w:rsidR="00F463D4" w:rsidRPr="00C5750A">
        <w:rPr>
          <w:sz w:val="22"/>
        </w:rPr>
        <w:t xml:space="preserve"> V. C.</w:t>
      </w:r>
      <w:r w:rsidR="00E33870" w:rsidRPr="00C5750A">
        <w:rPr>
          <w:sz w:val="22"/>
        </w:rPr>
        <w:t xml:space="preserve"> [s. l. n. d.]</w:t>
      </w:r>
    </w:p>
    <w:p w:rsidR="00013AF7" w:rsidRPr="00C5750A" w:rsidRDefault="00053537" w:rsidP="00E33870">
      <w:pPr>
        <w:spacing w:before="0" w:after="0"/>
        <w:rPr>
          <w:sz w:val="22"/>
        </w:rPr>
      </w:pPr>
      <w:hyperlink r:id="rId4" w:history="1">
        <w:r w:rsidR="00013AF7" w:rsidRPr="00C5750A">
          <w:rPr>
            <w:rStyle w:val="Lienhypertexte"/>
            <w:sz w:val="22"/>
          </w:rPr>
          <w:t>http://gallica.bnf.fr/ark:/12148/bpt6k202714z</w:t>
        </w:r>
      </w:hyperlink>
    </w:p>
    <w:p w:rsidR="00E33870" w:rsidRPr="00C5750A" w:rsidRDefault="00E33870" w:rsidP="00E33870">
      <w:pPr>
        <w:spacing w:before="0" w:after="0"/>
        <w:rPr>
          <w:sz w:val="22"/>
        </w:rPr>
      </w:pPr>
    </w:p>
    <w:p w:rsidR="00E33870" w:rsidRPr="00C5750A" w:rsidRDefault="005E2F8C" w:rsidP="00E33870">
      <w:pPr>
        <w:spacing w:before="0" w:after="0"/>
        <w:rPr>
          <w:i/>
          <w:sz w:val="22"/>
        </w:rPr>
      </w:pPr>
      <w:r w:rsidRPr="00C5750A">
        <w:rPr>
          <w:sz w:val="22"/>
        </w:rPr>
        <w:t xml:space="preserve">Autre éd. </w:t>
      </w:r>
      <w:proofErr w:type="gramStart"/>
      <w:r w:rsidRPr="00C5750A">
        <w:rPr>
          <w:sz w:val="22"/>
        </w:rPr>
        <w:t>disponible</w:t>
      </w:r>
      <w:proofErr w:type="gramEnd"/>
      <w:r w:rsidRPr="00C5750A">
        <w:rPr>
          <w:sz w:val="22"/>
        </w:rPr>
        <w:t xml:space="preserve"> en ligne (googlebooks) : </w:t>
      </w:r>
      <w:r w:rsidR="00E33870" w:rsidRPr="00C5750A">
        <w:rPr>
          <w:sz w:val="22"/>
        </w:rPr>
        <w:t xml:space="preserve">Joannis Meursii, </w:t>
      </w:r>
      <w:r w:rsidR="00E33870" w:rsidRPr="00C5750A">
        <w:rPr>
          <w:i/>
          <w:sz w:val="22"/>
        </w:rPr>
        <w:t>Elegantiae latini sermonis seu Aloisia Sigea Toletana De arcanis Amoris et Veneris.</w:t>
      </w:r>
      <w:r w:rsidR="00013AF7" w:rsidRPr="00C5750A">
        <w:rPr>
          <w:i/>
          <w:sz w:val="22"/>
        </w:rPr>
        <w:t xml:space="preserve"> </w:t>
      </w:r>
      <w:r w:rsidR="00E33870" w:rsidRPr="00C5750A">
        <w:rPr>
          <w:i/>
          <w:sz w:val="22"/>
        </w:rPr>
        <w:t>Adjunctis Fragmentis quibusdam Eroticis</w:t>
      </w:r>
      <w:r w:rsidR="00E33870" w:rsidRPr="00C5750A">
        <w:rPr>
          <w:sz w:val="22"/>
        </w:rPr>
        <w:t xml:space="preserve">, Lugd Batavorum, ex typis elzevirianis, 1774. </w:t>
      </w:r>
    </w:p>
    <w:p w:rsidR="00013AF7" w:rsidRDefault="00053537" w:rsidP="00E33870">
      <w:pPr>
        <w:spacing w:before="0" w:after="0"/>
      </w:pPr>
      <w:hyperlink r:id="rId5" w:history="1">
        <w:r w:rsidR="00013AF7" w:rsidRPr="00C5750A">
          <w:rPr>
            <w:rStyle w:val="Lienhypertexte"/>
            <w:sz w:val="22"/>
          </w:rPr>
          <w:t>https://books.google.fr/books/about/Joannis_Meursii_Elegantiae_Latini_sermon.html?id=j2VEAAAAcAAJ&amp;redir_esc=y</w:t>
        </w:r>
      </w:hyperlink>
    </w:p>
    <w:p w:rsidR="004C748B" w:rsidRDefault="004C748B" w:rsidP="00372AC0">
      <w:pPr>
        <w:pStyle w:val="Titre1"/>
      </w:pPr>
      <w:r>
        <w:t xml:space="preserve">Texte 1 </w:t>
      </w:r>
    </w:p>
    <w:p w:rsidR="004C748B" w:rsidRPr="00C5750A" w:rsidRDefault="004C748B" w:rsidP="00372AC0">
      <w:pPr>
        <w:rPr>
          <w:i/>
        </w:rPr>
      </w:pPr>
      <w:r w:rsidRPr="00C5750A">
        <w:rPr>
          <w:i/>
        </w:rPr>
        <w:t>Monitum lectori</w:t>
      </w:r>
    </w:p>
    <w:p w:rsidR="00FC5F01" w:rsidRDefault="00A023EE" w:rsidP="00372AC0">
      <w:r>
        <w:t>Viv</w:t>
      </w:r>
      <w:r w:rsidR="004C748B">
        <w:t>ebat ante annos centum et triginta Aloisia Sigea, Hispana, Toleti nata. Ingenio</w:t>
      </w:r>
      <w:r>
        <w:t>,</w:t>
      </w:r>
      <w:r w:rsidR="004C748B">
        <w:t xml:space="preserve"> eruditone, forma praestitit ; et omnibus virtutum dotibus</w:t>
      </w:r>
      <w:r>
        <w:t xml:space="preserve"> </w:t>
      </w:r>
      <w:r w:rsidR="004C748B">
        <w:t>qu</w:t>
      </w:r>
      <w:r>
        <w:t>æ</w:t>
      </w:r>
      <w:r w:rsidR="004C748B">
        <w:t xml:space="preserve"> laudari solent</w:t>
      </w:r>
      <w:r>
        <w:t xml:space="preserve"> plurimum, et ingenuas maxime de</w:t>
      </w:r>
      <w:r w:rsidR="004C748B">
        <w:t>cent, ex</w:t>
      </w:r>
      <w:r>
        <w:t>c</w:t>
      </w:r>
      <w:r w:rsidR="004C748B">
        <w:t>elluit. Sed non in abjecta, et stupida animi demissione, non in sordida rei familiaris cura, non in vili nugarum studio virtutem sibi positam habebat : Liberalibus navare operam</w:t>
      </w:r>
      <w:r w:rsidR="00AF534E">
        <w:t xml:space="preserve"> disciplinis, scriptis </w:t>
      </w:r>
      <w:r>
        <w:t>æ</w:t>
      </w:r>
      <w:r w:rsidR="00AF534E">
        <w:t>ternam sibi parere famam, ad summam sapientiam niti, non ad summas contendere opes, id demum optimum putabat, et pr</w:t>
      </w:r>
      <w:r>
        <w:t>æ</w:t>
      </w:r>
      <w:r w:rsidR="00AF534E">
        <w:t>dicabat ; quod tamen pler</w:t>
      </w:r>
      <w:r>
        <w:t>æ</w:t>
      </w:r>
      <w:r w:rsidR="00AF534E">
        <w:t>que f</w:t>
      </w:r>
      <w:r>
        <w:t>œ</w:t>
      </w:r>
      <w:r w:rsidR="00AF534E">
        <w:t>min</w:t>
      </w:r>
      <w:r>
        <w:t>æ</w:t>
      </w:r>
      <w:r w:rsidR="00AF534E">
        <w:t xml:space="preserve"> omnes per ignauia</w:t>
      </w:r>
      <w:r>
        <w:t>m</w:t>
      </w:r>
      <w:r w:rsidR="00AF534E">
        <w:t xml:space="preserve"> ne</w:t>
      </w:r>
      <w:r w:rsidR="00A24C0A">
        <w:t>gligunt, homines multi per socordiam stultam et furentem contemnunt. Quamobrem veri amans, libere malas insectabatur ; qu</w:t>
      </w:r>
      <w:r>
        <w:t>æ</w:t>
      </w:r>
      <w:r w:rsidR="00A24C0A">
        <w:t xml:space="preserve"> sentiret, ultro faciebat palam, et velut q</w:t>
      </w:r>
      <w:r w:rsidR="007423DD">
        <w:t>uandam morum e Curuli sella Cens</w:t>
      </w:r>
      <w:r w:rsidR="00A24C0A">
        <w:t>uram exercebat, quam susciperent omnes, et cujus ob os ora obverterent sua. Se imprimis nobilium mulierum flagiti</w:t>
      </w:r>
      <w:r w:rsidR="007423DD">
        <w:t>osis, foedisque voluptatibus inf</w:t>
      </w:r>
      <w:r w:rsidR="00A24C0A">
        <w:t xml:space="preserve">ensam ostendebat, et quo, injecto saltem pudore, ad meliorem revocaret frugem nihil non agebat. </w:t>
      </w:r>
      <w:r w:rsidR="00025A82">
        <w:t>Pati non poterat, ut dicebat, specie pr</w:t>
      </w:r>
      <w:r w:rsidR="007423DD">
        <w:t>æ</w:t>
      </w:r>
      <w:r w:rsidR="00025A82">
        <w:t>lucentes, nobilitate commendabiles, brevis gaudii, aut spe, aut gustu velut emotas mente, in ludibria ipsas se vertere. Addebat, ut Virtuti honestum et gloriosum est nuda</w:t>
      </w:r>
      <w:r w:rsidR="007423DD">
        <w:t>m</w:t>
      </w:r>
      <w:r w:rsidR="00025A82">
        <w:t xml:space="preserve"> sisti ob oculos mortalium ; sic vitiis esse ignominiosum. Quae meretricie viverent, ideo voluit e fornicibus suis in quibus latebant in scaenam humanae vitae nudas educere ; qua</w:t>
      </w:r>
      <w:r w:rsidR="007423DD">
        <w:t>e essent documento impune non pe</w:t>
      </w:r>
      <w:r w:rsidR="00025A82">
        <w:t>cari, mulieres quasdam superbi nominis et oris, et alto cretas sanguine. Nam quas Tulliam, Octaviam, Semproniam, Victoriam vocat, e</w:t>
      </w:r>
      <w:r w:rsidR="007423DD">
        <w:t>æ</w:t>
      </w:r>
      <w:r w:rsidR="00025A82">
        <w:t xml:space="preserve"> fuerunt Ducum, Marchionum, Comitum aut uxores aut nat</w:t>
      </w:r>
      <w:r w:rsidR="007423DD">
        <w:t>æ</w:t>
      </w:r>
      <w:r w:rsidR="00025A82">
        <w:t>. Nihil de his enarrat quod vere factum non sit, et ut erat a mendatio, et ab omni dissimulationis specie alieniss</w:t>
      </w:r>
      <w:r w:rsidR="007423DD">
        <w:t>ima, liberiori omnia sermone exe</w:t>
      </w:r>
      <w:r w:rsidR="00025A82">
        <w:t xml:space="preserve">cuta est, qui solus conveniebat. Satyram Sotadicam, inscripsit opus quod colloquiis septem complexa est, ac Eleonorae Marguaridae Roderici Marchionis uxori sodali suae dedicavit, qua jubente susceperat, qua urgente, ut in quadam epistola ad illam data, loquitur, </w:t>
      </w:r>
      <w:r w:rsidR="00467882">
        <w:t>intra mensem absolverat. De Sotade nihil est</w:t>
      </w:r>
      <w:r w:rsidR="007423DD">
        <w:t xml:space="preserve"> quod dicam ; rerum amatoriarum</w:t>
      </w:r>
      <w:r w:rsidR="00467882">
        <w:t xml:space="preserve"> Scriptorem f</w:t>
      </w:r>
      <w:r w:rsidR="007423DD">
        <w:t>uisse liberrimum fugit neminem.</w:t>
      </w:r>
      <w:r w:rsidR="00467882">
        <w:t xml:space="preserve"> Sed f</w:t>
      </w:r>
      <w:r w:rsidR="007423DD">
        <w:t>œ</w:t>
      </w:r>
      <w:r w:rsidR="00467882">
        <w:t>minam ad scribendum his de rebus animu</w:t>
      </w:r>
      <w:r w:rsidR="007423DD">
        <w:t>m appulisse, non mirum videri de</w:t>
      </w:r>
      <w:r w:rsidR="00467882">
        <w:t>be</w:t>
      </w:r>
      <w:r w:rsidR="007423DD">
        <w:t>t.</w:t>
      </w:r>
      <w:r w:rsidR="00467882">
        <w:t xml:space="preserve"> Nam Elephantis puella, et ali</w:t>
      </w:r>
      <w:r w:rsidR="007423DD">
        <w:t>æ</w:t>
      </w:r>
      <w:r w:rsidR="00467882">
        <w:t xml:space="preserve"> qu</w:t>
      </w:r>
      <w:r w:rsidR="007423DD">
        <w:t>æ</w:t>
      </w:r>
      <w:r w:rsidR="00467882">
        <w:t>dam hoc fuere scriptionis genere celebres. Praeterea aptiores sunt f</w:t>
      </w:r>
      <w:r w:rsidR="007423DD">
        <w:t>œ</w:t>
      </w:r>
      <w:r w:rsidR="00467882">
        <w:t>minae his rebus depingendis, si quae sint cordat</w:t>
      </w:r>
      <w:r w:rsidR="007423DD">
        <w:t>æ</w:t>
      </w:r>
      <w:r w:rsidR="00467882">
        <w:t xml:space="preserve"> et non fatu</w:t>
      </w:r>
      <w:r w:rsidR="007423DD">
        <w:t>æ</w:t>
      </w:r>
      <w:r w:rsidR="00467882">
        <w:t xml:space="preserve"> procacitatis ; si quidem libidinum ips</w:t>
      </w:r>
      <w:r w:rsidR="007423DD">
        <w:t>æ sunt campus in quo</w:t>
      </w:r>
      <w:r w:rsidR="00467882">
        <w:t xml:space="preserve"> nascuntur omnes, in quo efflorescunt, in quo vigent, et, ut verbo dicam, in quo oriuntur et occidunt gaudia illecebrosa, et am</w:t>
      </w:r>
      <w:r w:rsidR="007423DD">
        <w:t>œ</w:t>
      </w:r>
      <w:r w:rsidR="00467882">
        <w:t>n</w:t>
      </w:r>
      <w:r w:rsidR="007423DD">
        <w:t>iores joci. Forte nec tam dura f</w:t>
      </w:r>
      <w:r w:rsidR="00467882">
        <w:t>uit ut ullo nollet voluptatis sensu emolliri sibi mentem ad carpenda vitae dulcia ; et pars etiam puto fabularum ipsa suarum fuit non p</w:t>
      </w:r>
      <w:r w:rsidR="0080124B">
        <w:t>œ</w:t>
      </w:r>
      <w:r w:rsidR="00467882">
        <w:t>nitenda. Hispanice scripsit, vir Doctus Iohannes Meursius Lugdunensis apud Batavos Academiae lumen clarissi</w:t>
      </w:r>
      <w:r w:rsidR="00B532E1">
        <w:t>mum, adolescens et vix ex eph</w:t>
      </w:r>
      <w:r w:rsidR="003633A9">
        <w:t>œ</w:t>
      </w:r>
      <w:r w:rsidR="00B532E1">
        <w:t>bo egressus Latinitate donavit ; etiam de suo adjecit qu</w:t>
      </w:r>
      <w:r w:rsidR="003633A9">
        <w:t>æ</w:t>
      </w:r>
      <w:r w:rsidR="00B532E1">
        <w:t>dam qu</w:t>
      </w:r>
      <w:r w:rsidR="003633A9">
        <w:t>æ</w:t>
      </w:r>
      <w:r w:rsidR="000C137A">
        <w:t xml:space="preserve"> Aloisi</w:t>
      </w:r>
      <w:r w:rsidR="003633A9">
        <w:t>æ</w:t>
      </w:r>
      <w:r w:rsidR="000C137A">
        <w:t xml:space="preserve"> vis persuaserim mihi venisse in mentem. Sed periit Liber Aloisiae, mauscripta Meursii h</w:t>
      </w:r>
      <w:r w:rsidR="003633A9">
        <w:t>æ</w:t>
      </w:r>
      <w:r w:rsidR="000C137A">
        <w:t>c tantum lucubratio, aut si mavis commen</w:t>
      </w:r>
      <w:r w:rsidR="003633A9">
        <w:t>tatio, pervenit ad me : n</w:t>
      </w:r>
      <w:r w:rsidR="000C137A">
        <w:t>ihil ausim pro certo affirmare. Quicquid id est, non infelicis ingenii, non proletari</w:t>
      </w:r>
      <w:r w:rsidR="003633A9">
        <w:t>æ</w:t>
      </w:r>
      <w:r w:rsidR="000C137A">
        <w:t xml:space="preserve"> eruditionis partus sunt haec Colloquia</w:t>
      </w:r>
      <w:r w:rsidR="003633A9">
        <w:t>, quae nec fastidium legenti cre</w:t>
      </w:r>
      <w:r w:rsidR="004F68F6">
        <w:t>ent, nec stomach</w:t>
      </w:r>
      <w:r w:rsidR="000C137A">
        <w:t xml:space="preserve">um vere Sapienti moveant. </w:t>
      </w:r>
      <w:r w:rsidR="004F68F6">
        <w:t>[…]</w:t>
      </w:r>
    </w:p>
    <w:p w:rsidR="00FD5872" w:rsidRDefault="00FC5F01" w:rsidP="00372AC0">
      <w:pPr>
        <w:pStyle w:val="Titre1"/>
      </w:pPr>
      <w:r>
        <w:t>Texte 2</w:t>
      </w:r>
    </w:p>
    <w:p w:rsidR="00FD5872" w:rsidRPr="00FD5872" w:rsidRDefault="00FD5872" w:rsidP="008B76D1">
      <w:pPr>
        <w:rPr>
          <w:smallCaps/>
        </w:rPr>
      </w:pPr>
      <w:r w:rsidRPr="00FD5872">
        <w:rPr>
          <w:smallCaps/>
        </w:rPr>
        <w:t>Colloqvivm ii. Tribadicon. Octavia. Tullia.</w:t>
      </w:r>
    </w:p>
    <w:p w:rsidR="00FD5872" w:rsidRDefault="00FD5872" w:rsidP="008B76D1">
      <w:r>
        <w:t xml:space="preserve">[23] </w:t>
      </w:r>
      <w:r w:rsidRPr="00FD5872">
        <w:rPr>
          <w:smallCaps/>
        </w:rPr>
        <w:t>Tvll.</w:t>
      </w:r>
    </w:p>
    <w:p w:rsidR="00FC5F01" w:rsidRDefault="00FD5872" w:rsidP="008B76D1">
      <w:r>
        <w:t xml:space="preserve">Faxit Venus audias atque intellegas. Hortus ille tuus, quem nec verna nec hyberna tempestate flores fructusque veneri deficiant, velim, locus is est, cognata, quem sub inferioris ventris tumore lanugo obnubit, tibi quidem mollior. Pubem vocant. Haec documento est esse </w:t>
      </w:r>
      <w:r w:rsidR="00140205">
        <w:t>viro aptam et Veneri maturam virginitatem in ea puella in qua exorta primum efflorescit. Cymbam, navim, concham, saltum, clitorium</w:t>
      </w:r>
      <w:r w:rsidR="00FC5F01">
        <w:t>, portam, ostium, porcum, inters</w:t>
      </w:r>
      <w:r w:rsidR="000C2B13">
        <w:t>œ</w:t>
      </w:r>
      <w:r w:rsidR="00140205">
        <w:t xml:space="preserve">mineum, lanuvium, virginal, vaginam, sacandrum, vomerem, agrum, sulcum, larvam, annulum Latini dixere ; Graecis vero est </w:t>
      </w:r>
      <w:r w:rsidR="00140205" w:rsidRPr="00140205">
        <w:rPr>
          <w:rFonts w:ascii="Symbol" w:hAnsi="Symbol"/>
        </w:rPr>
        <w:t>aidoion</w:t>
      </w:r>
      <w:r w:rsidR="00140205">
        <w:t xml:space="preserve"> et </w:t>
      </w:r>
      <w:r w:rsidR="00140205" w:rsidRPr="00140205">
        <w:rPr>
          <w:rFonts w:ascii="Symbol" w:hAnsi="Symbol"/>
        </w:rPr>
        <w:t>Delta</w:t>
      </w:r>
      <w:r w:rsidR="00140205">
        <w:t xml:space="preserve">, et </w:t>
      </w:r>
      <w:r w:rsidR="00140205">
        <w:rPr>
          <w:rFonts w:ascii="Symbol" w:hAnsi="Symbol"/>
        </w:rPr>
        <w:t></w:t>
      </w:r>
      <w:r w:rsidR="00140205" w:rsidRPr="00140205">
        <w:rPr>
          <w:rFonts w:ascii="Symbol" w:hAnsi="Symbol"/>
        </w:rPr>
        <w:t>oiros</w:t>
      </w:r>
      <w:r w:rsidR="00140205">
        <w:t xml:space="preserve"> et </w:t>
      </w:r>
      <w:r w:rsidR="00FC5F01">
        <w:rPr>
          <w:rFonts w:ascii="Symbol" w:hAnsi="Symbol"/>
        </w:rPr>
        <w:t>E</w:t>
      </w:r>
      <w:r w:rsidR="00140205" w:rsidRPr="00140205">
        <w:rPr>
          <w:rFonts w:ascii="Symbol" w:hAnsi="Symbol"/>
        </w:rPr>
        <w:t>cara</w:t>
      </w:r>
      <w:r w:rsidR="00140205">
        <w:t xml:space="preserve">. Iulia Augusti filia dicebat, ideo se Agrippae marito parere quam simillimos liberos, quod nunquam nisi plena navi vectores tolleret ; </w:t>
      </w:r>
      <w:r w:rsidR="00FC5F01">
        <w:rPr>
          <w:rFonts w:ascii="Symbol" w:hAnsi="Symbol"/>
        </w:rPr>
        <w:t>E</w:t>
      </w:r>
      <w:r w:rsidR="000C2B13">
        <w:rPr>
          <w:rFonts w:ascii="Symbol" w:hAnsi="Symbol"/>
        </w:rPr>
        <w:t></w:t>
      </w:r>
      <w:r w:rsidR="00140205" w:rsidRPr="00140205">
        <w:rPr>
          <w:rFonts w:ascii="Symbol" w:hAnsi="Symbol"/>
        </w:rPr>
        <w:t>cara</w:t>
      </w:r>
      <w:r w:rsidR="00140205">
        <w:t xml:space="preserve"> Focus et caminus est ; </w:t>
      </w:r>
      <w:r w:rsidR="00FC5F01">
        <w:rPr>
          <w:rFonts w:ascii="Symbol" w:hAnsi="Symbol"/>
        </w:rPr>
        <w:t></w:t>
      </w:r>
      <w:r w:rsidR="00FC5F01" w:rsidRPr="00140205">
        <w:rPr>
          <w:rFonts w:ascii="Symbol" w:hAnsi="Symbol"/>
        </w:rPr>
        <w:t>oiros</w:t>
      </w:r>
      <w:r w:rsidR="00FC5F01">
        <w:t xml:space="preserve"> </w:t>
      </w:r>
      <w:r w:rsidR="00140205">
        <w:t xml:space="preserve">porcus, </w:t>
      </w:r>
      <w:r w:rsidR="00FC5F01" w:rsidRPr="00140205">
        <w:rPr>
          <w:rFonts w:ascii="Symbol" w:hAnsi="Symbol"/>
        </w:rPr>
        <w:t>Delta</w:t>
      </w:r>
      <w:r w:rsidR="00FC5F01">
        <w:t xml:space="preserve"> </w:t>
      </w:r>
      <w:r w:rsidR="00140205">
        <w:t>li</w:t>
      </w:r>
      <w:r w:rsidR="00FC5F01">
        <w:t>t</w:t>
      </w:r>
      <w:r w:rsidR="00140205">
        <w:t>tera apud Graecos est hoc nomines ; sed ejus</w:t>
      </w:r>
      <w:r w:rsidR="00FC5F01">
        <w:t xml:space="preserve"> litterae [24] figura ab horti nostri forma oppido di</w:t>
      </w:r>
      <w:r w:rsidR="000C2B13">
        <w:t>ff</w:t>
      </w:r>
      <w:r w:rsidR="00FC5F01">
        <w:t xml:space="preserve">ert. Volo te, cognata, evadere ex amplexibus </w:t>
      </w:r>
      <w:r w:rsidR="000C2B13">
        <w:t>meis hac nocte doctiorem, quam s</w:t>
      </w:r>
      <w:r w:rsidR="00FC5F01">
        <w:t>i somniaveris in Parnasso, ut etiam possis Gr</w:t>
      </w:r>
      <w:r w:rsidR="000C2B13">
        <w:t>æ</w:t>
      </w:r>
      <w:r w:rsidR="00FC5F01">
        <w:t xml:space="preserve">ce concumbere. Audivisti de Iuvenale. </w:t>
      </w:r>
    </w:p>
    <w:p w:rsidR="00FC5F01" w:rsidRPr="00FC5F01" w:rsidRDefault="00FC5F01" w:rsidP="008B76D1">
      <w:pPr>
        <w:rPr>
          <w:smallCaps/>
        </w:rPr>
      </w:pPr>
      <w:r w:rsidRPr="00FC5F01">
        <w:rPr>
          <w:smallCaps/>
        </w:rPr>
        <w:t>Oct.</w:t>
      </w:r>
    </w:p>
    <w:p w:rsidR="00FC5F01" w:rsidRDefault="00FC5F01" w:rsidP="008B76D1">
      <w:r>
        <w:t xml:space="preserve">Malim esse docta, ut tu es, cognata, quam satiari voluptatibus. Cum te video tam juvenem, et tam doctam opto te fieri Caviceum. Quam laeto, tibi animo omnes corporis dotes prosternem. </w:t>
      </w:r>
    </w:p>
    <w:p w:rsidR="00FC5F01" w:rsidRPr="00FC5F01" w:rsidRDefault="00FC5F01" w:rsidP="008B76D1">
      <w:pPr>
        <w:rPr>
          <w:smallCaps/>
        </w:rPr>
      </w:pPr>
      <w:r w:rsidRPr="00FC5F01">
        <w:rPr>
          <w:smallCaps/>
        </w:rPr>
        <w:t>Tvll.</w:t>
      </w:r>
    </w:p>
    <w:p w:rsidR="007D36DA" w:rsidRDefault="00FC5F01" w:rsidP="008B76D1">
      <w:r>
        <w:t>Amplexere me, cara Virgo, amore tuo furentem. Qua</w:t>
      </w:r>
      <w:r w:rsidR="000C2B13">
        <w:t>m</w:t>
      </w:r>
      <w:r>
        <w:t xml:space="preserve"> licet,</w:t>
      </w:r>
      <w:r w:rsidR="000C2B13">
        <w:t xml:space="preserve"> oculis et amplexibus, meas pate</w:t>
      </w:r>
      <w:r>
        <w:t xml:space="preserve">re nequitias. Nihil inde Cauiceo deperibit, nec tibi. O vanos conatus meos ! </w:t>
      </w:r>
      <w:proofErr w:type="gramStart"/>
      <w:r>
        <w:t>quicquid</w:t>
      </w:r>
      <w:proofErr w:type="gramEnd"/>
      <w:r>
        <w:t xml:space="preserve"> aggrediar misera. Quam efflictim te depereo. […]</w:t>
      </w:r>
    </w:p>
    <w:p w:rsidR="007D36DA" w:rsidRDefault="007D36DA" w:rsidP="00C5750A">
      <w:pPr>
        <w:pStyle w:val="Titre1"/>
      </w:pPr>
      <w:r>
        <w:t>Texte 3</w:t>
      </w:r>
    </w:p>
    <w:p w:rsidR="00937192" w:rsidRPr="00937192" w:rsidRDefault="00FB765B" w:rsidP="008B76D1">
      <w:pPr>
        <w:rPr>
          <w:smallCaps/>
        </w:rPr>
      </w:pPr>
      <w:r w:rsidRPr="00937192">
        <w:rPr>
          <w:smallCaps/>
        </w:rPr>
        <w:t>Colloqvivm qvartvm. Dvellvm. T</w:t>
      </w:r>
      <w:r w:rsidR="00937192" w:rsidRPr="00937192">
        <w:rPr>
          <w:smallCaps/>
        </w:rPr>
        <w:t>vllia. Octavia.</w:t>
      </w:r>
    </w:p>
    <w:p w:rsidR="00937192" w:rsidRPr="00937192" w:rsidRDefault="003F1800" w:rsidP="008B76D1">
      <w:pPr>
        <w:rPr>
          <w:smallCaps/>
        </w:rPr>
      </w:pPr>
      <w:r>
        <w:rPr>
          <w:smallCaps/>
        </w:rPr>
        <w:t xml:space="preserve">[55] </w:t>
      </w:r>
      <w:r w:rsidR="00937192" w:rsidRPr="00937192">
        <w:rPr>
          <w:smallCaps/>
        </w:rPr>
        <w:t>Tvllia.</w:t>
      </w:r>
    </w:p>
    <w:p w:rsidR="00937192" w:rsidRDefault="00937192" w:rsidP="008B76D1">
      <w:r>
        <w:t xml:space="preserve">Non possum dicere quam optime recreata sim hoc tam longo somno, qui septem per horas continuas artus meos occupavit : tu vero Octavia ? </w:t>
      </w:r>
    </w:p>
    <w:p w:rsidR="00937192" w:rsidRPr="00937192" w:rsidRDefault="00937192" w:rsidP="008B76D1">
      <w:pPr>
        <w:rPr>
          <w:smallCaps/>
        </w:rPr>
      </w:pPr>
      <w:r w:rsidRPr="00937192">
        <w:rPr>
          <w:smallCaps/>
        </w:rPr>
        <w:t>Oct.</w:t>
      </w:r>
    </w:p>
    <w:p w:rsidR="00937192" w:rsidRDefault="00937192" w:rsidP="008B76D1">
      <w:r>
        <w:t>Ego vero ab hora evig</w:t>
      </w:r>
      <w:r w:rsidR="003F1800">
        <w:t>i</w:t>
      </w:r>
      <w:r>
        <w:t xml:space="preserve">lo, quam somnii horrenda species e somno excitavit paventem, trepidantemque. </w:t>
      </w:r>
    </w:p>
    <w:p w:rsidR="00937192" w:rsidRPr="00937192" w:rsidRDefault="00937192" w:rsidP="008B76D1">
      <w:pPr>
        <w:rPr>
          <w:smallCaps/>
        </w:rPr>
      </w:pPr>
      <w:r w:rsidRPr="00937192">
        <w:rPr>
          <w:smallCaps/>
        </w:rPr>
        <w:t>Tvll.</w:t>
      </w:r>
    </w:p>
    <w:p w:rsidR="00937192" w:rsidRDefault="00937192" w:rsidP="008B76D1">
      <w:r>
        <w:t>Narra somnium si lubet.</w:t>
      </w:r>
    </w:p>
    <w:p w:rsidR="00937192" w:rsidRPr="00937192" w:rsidRDefault="00937192" w:rsidP="00937192">
      <w:pPr>
        <w:rPr>
          <w:smallCaps/>
        </w:rPr>
      </w:pPr>
      <w:r w:rsidRPr="00937192">
        <w:rPr>
          <w:smallCaps/>
        </w:rPr>
        <w:t>Oct.</w:t>
      </w:r>
    </w:p>
    <w:p w:rsidR="00937192" w:rsidRDefault="003F1800" w:rsidP="008B76D1">
      <w:r>
        <w:t>Videbar</w:t>
      </w:r>
      <w:r w:rsidR="00937192">
        <w:t xml:space="preserve"> mihi cum Caviceo esse, Tullia, sub salicum ramis, qui nos ab </w:t>
      </w:r>
      <w:r>
        <w:t>æ</w:t>
      </w:r>
      <w:r w:rsidR="00937192">
        <w:t>stu Solis tuebantur, in opaca et viridi Padi r</w:t>
      </w:r>
      <w:r w:rsidR="00CC3096">
        <w:t>ipa deambulare. Suavissimis del</w:t>
      </w:r>
      <w:r w:rsidR="00937192">
        <w:t>en</w:t>
      </w:r>
      <w:r w:rsidR="00CC3096">
        <w:t>i</w:t>
      </w:r>
      <w:r w:rsidR="00937192">
        <w:t>ebat</w:t>
      </w:r>
      <w:r w:rsidR="00CC3096">
        <w:t xml:space="preserve"> aures</w:t>
      </w:r>
      <w:r w:rsidR="00EE5469">
        <w:t xml:space="preserve"> animumque meum questibus suis Caviceus, quos pr</w:t>
      </w:r>
      <w:r>
        <w:t>æ</w:t>
      </w:r>
      <w:r w:rsidR="00EE5469">
        <w:t xml:space="preserve"> amore fundebat ; suavium petebat, negabam</w:t>
      </w:r>
      <w:r w:rsidR="00820436">
        <w:t xml:space="preserve"> ; suadebat darem ; dedi : cepit. Cum praeterea in sinum meum manum alteram demitteret altero brachio complecteretur ; tua ope, tua opera ab ejus me vix complexu explicui. Exsoluta in fugam me dedi, sequebatur ; at cum jam esset comprehensurus, os obverto : hem ! Tullia, quid monstri video ? </w:t>
      </w:r>
    </w:p>
    <w:p w:rsidR="00820436" w:rsidRPr="00937192" w:rsidRDefault="00820436" w:rsidP="00820436">
      <w:pPr>
        <w:rPr>
          <w:smallCaps/>
        </w:rPr>
      </w:pPr>
      <w:r w:rsidRPr="00937192">
        <w:rPr>
          <w:smallCaps/>
        </w:rPr>
        <w:t>Tvll.</w:t>
      </w:r>
    </w:p>
    <w:p w:rsidR="00820436" w:rsidRDefault="00820436" w:rsidP="008B76D1">
      <w:r>
        <w:t xml:space="preserve">Lupi invaserant in Caviceum, lacerabant amores tuos, an se gladio transfixerat ? </w:t>
      </w:r>
    </w:p>
    <w:p w:rsidR="00866C66" w:rsidRPr="00937192" w:rsidRDefault="00866C66" w:rsidP="00866C66">
      <w:pPr>
        <w:rPr>
          <w:smallCaps/>
        </w:rPr>
      </w:pPr>
      <w:r w:rsidRPr="00937192">
        <w:rPr>
          <w:smallCaps/>
        </w:rPr>
        <w:t>Oct.</w:t>
      </w:r>
    </w:p>
    <w:p w:rsidR="00820436" w:rsidRDefault="00820436" w:rsidP="008B76D1">
      <w:r>
        <w:t>Bona verba, potius ipse sua me mach</w:t>
      </w:r>
      <w:r w:rsidR="003F1800">
        <w:t>æ</w:t>
      </w:r>
      <w:r>
        <w:t xml:space="preserve">ra transfigat. </w:t>
      </w:r>
    </w:p>
    <w:p w:rsidR="00866C66" w:rsidRPr="00937192" w:rsidRDefault="00866C66" w:rsidP="00866C66">
      <w:pPr>
        <w:rPr>
          <w:smallCaps/>
        </w:rPr>
      </w:pPr>
      <w:r w:rsidRPr="00937192">
        <w:rPr>
          <w:smallCaps/>
        </w:rPr>
        <w:t>Tvll.</w:t>
      </w:r>
    </w:p>
    <w:p w:rsidR="00820436" w:rsidRDefault="00820436" w:rsidP="008B76D1">
      <w:r>
        <w:t>Faceti oris, falsi animi puellam !</w:t>
      </w:r>
    </w:p>
    <w:p w:rsidR="00866C66" w:rsidRPr="00937192" w:rsidRDefault="00866C66" w:rsidP="00866C66">
      <w:pPr>
        <w:rPr>
          <w:smallCaps/>
        </w:rPr>
      </w:pPr>
      <w:r w:rsidRPr="00937192">
        <w:rPr>
          <w:smallCaps/>
        </w:rPr>
        <w:t>Oct.</w:t>
      </w:r>
    </w:p>
    <w:p w:rsidR="00CC3E5B" w:rsidRDefault="00820436" w:rsidP="008B76D1">
      <w:r>
        <w:t>Video in foedissimum animal mutatum, Satyris, quales in pictis tabulis videmus, quam simillimum, sui dissimillimum. Horrebat pilis totum corpus, in capit</w:t>
      </w:r>
      <w:r w:rsidR="00866C66">
        <w:t>e</w:t>
      </w:r>
      <w:r>
        <w:t xml:space="preserve"> duplex ad frontem</w:t>
      </w:r>
      <w:r w:rsidR="00F57205">
        <w:t xml:space="preserve"> excrev</w:t>
      </w:r>
      <w:r w:rsidR="00866C66">
        <w:t>erat hircinum cornu, in longum f</w:t>
      </w:r>
      <w:r w:rsidR="00F57205">
        <w:t xml:space="preserve">iniebat acumen. Aures vero, frons, oculi, nasus, vultusque totus Cavicei erat. </w:t>
      </w:r>
      <w:r w:rsidR="00866C66">
        <w:t>Pilulum intentabat mihi longius</w:t>
      </w:r>
      <w:r w:rsidR="00F57205">
        <w:t xml:space="preserve"> crassiusque duplo, quam homini est sub Veneris signis</w:t>
      </w:r>
      <w:r w:rsidR="00866C66">
        <w:t xml:space="preserve"> merenti ; c</w:t>
      </w:r>
      <w:r w:rsidR="003F1800">
        <w:t>æ</w:t>
      </w:r>
      <w:r w:rsidR="00866C66">
        <w:t>tera in hircum des</w:t>
      </w:r>
      <w:r w:rsidR="00F57205">
        <w:t>inebant. Ruebat in me, stuprum poscebat, ori os admovebat, quid plur</w:t>
      </w:r>
      <w:r w:rsidR="00866C66">
        <w:t xml:space="preserve">a ? </w:t>
      </w:r>
      <w:proofErr w:type="gramStart"/>
      <w:r w:rsidR="00866C66">
        <w:t>tam</w:t>
      </w:r>
      <w:proofErr w:type="gramEnd"/>
      <w:r w:rsidR="00866C66">
        <w:t xml:space="preserve"> insolens rei facies me t</w:t>
      </w:r>
      <w:r w:rsidR="00F57205">
        <w:t xml:space="preserve">erret. Quid vero id mihi mali portendat, tu tam docta potes dicere ? </w:t>
      </w:r>
    </w:p>
    <w:p w:rsidR="00866C66" w:rsidRPr="00937192" w:rsidRDefault="00866C66" w:rsidP="00866C66">
      <w:pPr>
        <w:rPr>
          <w:smallCaps/>
        </w:rPr>
      </w:pPr>
      <w:r w:rsidRPr="00937192">
        <w:rPr>
          <w:smallCaps/>
        </w:rPr>
        <w:t>Tvll.</w:t>
      </w:r>
    </w:p>
    <w:p w:rsidR="00CC3E5B" w:rsidRDefault="00CC3E5B" w:rsidP="008B76D1">
      <w:r>
        <w:t>Et possum dicere, Cognata, et dicam suo tempore : nam inpraesentiarum nihil interest tua scire.</w:t>
      </w:r>
    </w:p>
    <w:p w:rsidR="00866C66" w:rsidRPr="00937192" w:rsidRDefault="00866C66" w:rsidP="00866C66">
      <w:pPr>
        <w:rPr>
          <w:smallCaps/>
        </w:rPr>
      </w:pPr>
      <w:r w:rsidRPr="00937192">
        <w:rPr>
          <w:smallCaps/>
        </w:rPr>
        <w:t>Oct.</w:t>
      </w:r>
    </w:p>
    <w:p w:rsidR="00CC3E5B" w:rsidRDefault="00CC3E5B" w:rsidP="008B76D1">
      <w:r>
        <w:t xml:space="preserve">Ne me sciendi </w:t>
      </w:r>
      <w:r w:rsidR="00866C66">
        <w:t>cupiditate sinas diutius torquer</w:t>
      </w:r>
      <w:r>
        <w:t>i, Hera m</w:t>
      </w:r>
      <w:r w:rsidR="00866C66">
        <w:t xml:space="preserve">ea, Sponse mi, </w:t>
      </w:r>
      <w:r w:rsidR="00866C66" w:rsidRPr="00866C66">
        <w:rPr>
          <w:i/>
        </w:rPr>
        <w:t>fuit si tibi quis</w:t>
      </w:r>
      <w:r w:rsidRPr="00866C66">
        <w:rPr>
          <w:i/>
        </w:rPr>
        <w:t>quam dulce meum</w:t>
      </w:r>
      <w:r>
        <w:t xml:space="preserve">. </w:t>
      </w:r>
    </w:p>
    <w:p w:rsidR="00866C66" w:rsidRPr="00937192" w:rsidRDefault="00866C66" w:rsidP="00866C66">
      <w:pPr>
        <w:rPr>
          <w:smallCaps/>
        </w:rPr>
      </w:pPr>
      <w:r w:rsidRPr="00937192">
        <w:rPr>
          <w:smallCaps/>
        </w:rPr>
        <w:t>Tvll.</w:t>
      </w:r>
    </w:p>
    <w:p w:rsidR="00CC3E5B" w:rsidRDefault="00CC3E5B" w:rsidP="008B76D1">
      <w:r>
        <w:t xml:space="preserve">Dulces alieni amoris fructus, florenti tibi, et tenerae ; at Caviceo, non dolorem, sed injuriam violati thori portendit id somnium. </w:t>
      </w:r>
    </w:p>
    <w:p w:rsidR="00866C66" w:rsidRPr="00937192" w:rsidRDefault="00866C66" w:rsidP="00866C66">
      <w:pPr>
        <w:rPr>
          <w:smallCaps/>
        </w:rPr>
      </w:pPr>
      <w:r w:rsidRPr="00937192">
        <w:rPr>
          <w:smallCaps/>
        </w:rPr>
        <w:t>Oct.</w:t>
      </w:r>
    </w:p>
    <w:p w:rsidR="00CC3E5B" w:rsidRDefault="00CC3E5B" w:rsidP="008B76D1">
      <w:r>
        <w:t xml:space="preserve">Absit longe a me haec ignominia. </w:t>
      </w:r>
    </w:p>
    <w:p w:rsidR="00866C66" w:rsidRPr="00937192" w:rsidRDefault="00866C66" w:rsidP="00866C66">
      <w:pPr>
        <w:rPr>
          <w:smallCaps/>
        </w:rPr>
      </w:pPr>
      <w:r w:rsidRPr="00937192">
        <w:rPr>
          <w:smallCaps/>
        </w:rPr>
        <w:t>Tvll.</w:t>
      </w:r>
    </w:p>
    <w:p w:rsidR="00CC3E5B" w:rsidRDefault="00CC3E5B" w:rsidP="008B76D1">
      <w:r>
        <w:t>Eos homines quorum uxores non honesta Venere, ab aliis hominibus per libidinem se subigi patiant</w:t>
      </w:r>
      <w:r w:rsidR="003F1800">
        <w:t>ur, hircorum, et cornutorum nume</w:t>
      </w:r>
      <w:r>
        <w:t xml:space="preserve">ro cedere vulgo aiunt. </w:t>
      </w:r>
    </w:p>
    <w:p w:rsidR="00866C66" w:rsidRPr="00937192" w:rsidRDefault="00866C66" w:rsidP="00866C66">
      <w:pPr>
        <w:rPr>
          <w:smallCaps/>
        </w:rPr>
      </w:pPr>
      <w:r w:rsidRPr="00937192">
        <w:rPr>
          <w:smallCaps/>
        </w:rPr>
        <w:t>Oct.</w:t>
      </w:r>
    </w:p>
    <w:p w:rsidR="00CC3E5B" w:rsidRDefault="00A85001" w:rsidP="008B76D1">
      <w:r>
        <w:t>Audivi</w:t>
      </w:r>
      <w:r w:rsidR="00CC3E5B">
        <w:t xml:space="preserve"> ut dicis. Igitur in eam ego perfidiam lapsura sum : mei corporis non uni solum Caviceo usum dabo ? </w:t>
      </w:r>
      <w:proofErr w:type="gramStart"/>
      <w:r w:rsidR="00CC3E5B">
        <w:t>mortem</w:t>
      </w:r>
      <w:proofErr w:type="gramEnd"/>
      <w:r w:rsidR="00CC3E5B">
        <w:t xml:space="preserve"> ante oppetam, quam id admittam in me flagitii. An</w:t>
      </w:r>
      <w:r w:rsidR="003F1800">
        <w:t xml:space="preserve"> </w:t>
      </w:r>
      <w:r w:rsidR="00CC3E5B">
        <w:t>t</w:t>
      </w:r>
      <w:r w:rsidR="003F1800">
        <w:t>e alienae etiam libidini subjec</w:t>
      </w:r>
      <w:r w:rsidR="00CC3E5B">
        <w:t xml:space="preserve">isti ? </w:t>
      </w:r>
      <w:proofErr w:type="gramStart"/>
      <w:r w:rsidR="00CC3E5B">
        <w:t>absit</w:t>
      </w:r>
      <w:proofErr w:type="gramEnd"/>
      <w:r w:rsidR="00CC3E5B">
        <w:t xml:space="preserve"> me credere : absit etiam de me quidquam simile speres. </w:t>
      </w:r>
    </w:p>
    <w:p w:rsidR="00866C66" w:rsidRPr="00937192" w:rsidRDefault="00866C66" w:rsidP="00866C66">
      <w:pPr>
        <w:rPr>
          <w:smallCaps/>
        </w:rPr>
      </w:pPr>
      <w:r w:rsidRPr="00937192">
        <w:rPr>
          <w:smallCaps/>
        </w:rPr>
        <w:t>Tvll.</w:t>
      </w:r>
    </w:p>
    <w:p w:rsidR="00CC3E5B" w:rsidRDefault="00CC3E5B" w:rsidP="008B76D1">
      <w:r>
        <w:t>Confabulabimur de his, cara Virgo, aptiori tempore, postquam deposueris virginitatem, et te Caviceus per ali</w:t>
      </w:r>
      <w:r w:rsidR="003F1800">
        <w:t>quot menses diu noctuque conculc</w:t>
      </w:r>
      <w:r>
        <w:t>averit, permoluerit, pro</w:t>
      </w:r>
      <w:r w:rsidR="003F1800">
        <w:t>t</w:t>
      </w:r>
      <w:r>
        <w:t xml:space="preserve">riverit. Alio tempore, et scio, alia mens erit. </w:t>
      </w:r>
    </w:p>
    <w:p w:rsidR="00866C66" w:rsidRPr="00937192" w:rsidRDefault="00866C66" w:rsidP="00866C66">
      <w:pPr>
        <w:rPr>
          <w:smallCaps/>
        </w:rPr>
      </w:pPr>
      <w:r w:rsidRPr="00937192">
        <w:rPr>
          <w:smallCaps/>
        </w:rPr>
        <w:t>Oct.</w:t>
      </w:r>
    </w:p>
    <w:p w:rsidR="00CC3E5B" w:rsidRDefault="00CC3E5B" w:rsidP="008B76D1">
      <w:r>
        <w:t xml:space="preserve">Mutasse te mentem omnino oportet, nec in ea nunc esse sententia, in [59] qua eras eum nuptisti Calliae, quae fers id de me judicii. </w:t>
      </w:r>
    </w:p>
    <w:p w:rsidR="00866C66" w:rsidRPr="00937192" w:rsidRDefault="00866C66" w:rsidP="00866C66">
      <w:pPr>
        <w:rPr>
          <w:smallCaps/>
        </w:rPr>
      </w:pPr>
      <w:r w:rsidRPr="00937192">
        <w:rPr>
          <w:smallCaps/>
        </w:rPr>
        <w:t>Tvll.</w:t>
      </w:r>
    </w:p>
    <w:p w:rsidR="003801FF" w:rsidRDefault="00CC3E5B" w:rsidP="003F1800">
      <w:r>
        <w:t xml:space="preserve">Quis probo vertat invictam necessitatem, si in eam te fata amentiam agant, si me egerint, a </w:t>
      </w:r>
      <w:r w:rsidR="00BC00D1">
        <w:t>qua ne Minerva quidem se expedia</w:t>
      </w:r>
      <w:r>
        <w:t xml:space="preserve">t ? </w:t>
      </w:r>
      <w:r w:rsidR="003F1800">
        <w:t>[…]</w:t>
      </w:r>
    </w:p>
    <w:p w:rsidR="00C0626A" w:rsidRDefault="00C0626A" w:rsidP="00C5750A">
      <w:pPr>
        <w:pStyle w:val="Titre1"/>
      </w:pPr>
      <w:r>
        <w:t>Texte 4</w:t>
      </w:r>
    </w:p>
    <w:p w:rsidR="00B82456" w:rsidRPr="00B82456" w:rsidRDefault="00B82456" w:rsidP="00BC00D1">
      <w:pPr>
        <w:rPr>
          <w:smallCaps/>
        </w:rPr>
      </w:pPr>
      <w:r w:rsidRPr="00B82456">
        <w:rPr>
          <w:smallCaps/>
        </w:rPr>
        <w:t xml:space="preserve">Colloqivm qvintvm. </w:t>
      </w:r>
    </w:p>
    <w:p w:rsidR="00B82456" w:rsidRPr="00B82456" w:rsidRDefault="00B82456" w:rsidP="00BC00D1">
      <w:pPr>
        <w:rPr>
          <w:smallCaps/>
        </w:rPr>
      </w:pPr>
      <w:r w:rsidRPr="00B82456">
        <w:rPr>
          <w:smallCaps/>
        </w:rPr>
        <w:t>Libidines. Tvllia. Octavia</w:t>
      </w:r>
    </w:p>
    <w:p w:rsidR="00B82456" w:rsidRPr="00937192" w:rsidRDefault="00B82456" w:rsidP="00B82456">
      <w:pPr>
        <w:rPr>
          <w:smallCaps/>
        </w:rPr>
      </w:pPr>
      <w:r w:rsidRPr="00937192">
        <w:rPr>
          <w:smallCaps/>
        </w:rPr>
        <w:t>Oct.</w:t>
      </w:r>
      <w:r>
        <w:rPr>
          <w:smallCaps/>
        </w:rPr>
        <w:t xml:space="preserve"> […]</w:t>
      </w:r>
    </w:p>
    <w:p w:rsidR="00B82456" w:rsidRDefault="00B82456" w:rsidP="00BC00D1">
      <w:r>
        <w:t xml:space="preserve"> [123] Mulier ego et tu sumus, hoc, in quod vocata es uxoris munu</w:t>
      </w:r>
      <w:r w:rsidR="00E460EE">
        <w:t>s</w:t>
      </w:r>
      <w:r>
        <w:t xml:space="preserve">, bonae mentis fons est equidem nobis certissimus, officii nuptialis Provincia quaedam velut Regio est iudicii et mentis, in qua turpe est deficere nos iudicio et mente cujuscunque </w:t>
      </w:r>
      <w:r w:rsidR="000C2BB1">
        <w:t>æ</w:t>
      </w:r>
      <w:r>
        <w:t xml:space="preserve">tatis simus. Vt bona gaudia mariti in corpora nostras, sic bonam mentem in animos eodem tubo, egregii artifices, infundunt. [124] </w:t>
      </w:r>
    </w:p>
    <w:p w:rsidR="00B82456" w:rsidRPr="00937192" w:rsidRDefault="00B82456" w:rsidP="00B82456">
      <w:pPr>
        <w:rPr>
          <w:smallCaps/>
        </w:rPr>
      </w:pPr>
      <w:r w:rsidRPr="00937192">
        <w:rPr>
          <w:smallCaps/>
        </w:rPr>
        <w:t>Tvll.</w:t>
      </w:r>
    </w:p>
    <w:p w:rsidR="00B82456" w:rsidRDefault="00B82456" w:rsidP="00BC00D1">
      <w:r>
        <w:t>Quis dubitet, et ipsa satis est amplo documento, qu</w:t>
      </w:r>
      <w:r w:rsidR="000C2BB1">
        <w:t>æ</w:t>
      </w:r>
      <w:r>
        <w:t xml:space="preserve"> ante hos dies etiam fandi rudis, hodie tam apte ingeniose, et comiter omnia et agis et loqueris. </w:t>
      </w:r>
    </w:p>
    <w:p w:rsidR="00B82456" w:rsidRDefault="00B82456" w:rsidP="00BC00D1">
      <w:r w:rsidRPr="00937192">
        <w:rPr>
          <w:smallCaps/>
        </w:rPr>
        <w:t>Oct.</w:t>
      </w:r>
    </w:p>
    <w:p w:rsidR="00CB7D4B" w:rsidRDefault="00B82456" w:rsidP="00BC00D1">
      <w:r>
        <w:t xml:space="preserve">Vix apud nos velut </w:t>
      </w:r>
      <w:r w:rsidRPr="00B82456">
        <w:rPr>
          <w:i/>
        </w:rPr>
        <w:t>in una sede moratur</w:t>
      </w:r>
      <w:r>
        <w:t xml:space="preserve"> virginitas et bona mens, du</w:t>
      </w:r>
      <w:r w:rsidR="000C2BB1">
        <w:t xml:space="preserve">æ </w:t>
      </w:r>
      <w:r>
        <w:t>pretiosissim</w:t>
      </w:r>
      <w:r w:rsidR="000C2BB1">
        <w:t>æ</w:t>
      </w:r>
      <w:r>
        <w:t xml:space="preserve"> vit</w:t>
      </w:r>
      <w:r w:rsidR="000C2BB1">
        <w:t>æ</w:t>
      </w:r>
      <w:r>
        <w:t xml:space="preserve"> res. Qui aperit nobis vulvam, aperit et delitescentem mentem, virilis contus. Forte in hoc, dum nascim</w:t>
      </w:r>
      <w:r w:rsidR="00F26E06">
        <w:t>ur, loco detrusam, mox impulsib</w:t>
      </w:r>
      <w:r>
        <w:t>us concussibusve suis ex hac infi</w:t>
      </w:r>
      <w:r w:rsidR="00CB7D4B">
        <w:t xml:space="preserve">ma sede ad superiora agunt. </w:t>
      </w:r>
    </w:p>
    <w:p w:rsidR="00CB7D4B" w:rsidRPr="00937192" w:rsidRDefault="00CB7D4B" w:rsidP="00CB7D4B">
      <w:pPr>
        <w:rPr>
          <w:smallCaps/>
        </w:rPr>
      </w:pPr>
      <w:r w:rsidRPr="00937192">
        <w:rPr>
          <w:smallCaps/>
        </w:rPr>
        <w:t>Tvll.</w:t>
      </w:r>
    </w:p>
    <w:p w:rsidR="00CB7D4B" w:rsidRDefault="00CB7D4B" w:rsidP="00BC00D1">
      <w:r>
        <w:t>Belle dictum, ah, ah, ah, sic quae tibi excussit virginitatem mentula, mentem incussit. Ideo huic nervo affictum mentulae nomen, quod impressa sit illi facultas a natura, creand</w:t>
      </w:r>
      <w:r w:rsidR="00197816">
        <w:t>æ</w:t>
      </w:r>
      <w:r>
        <w:t xml:space="preserve"> in nobis bon</w:t>
      </w:r>
      <w:r w:rsidR="00197816">
        <w:t>æ</w:t>
      </w:r>
      <w:r>
        <w:t xml:space="preserve"> mentis. </w:t>
      </w:r>
    </w:p>
    <w:p w:rsidR="00C5750A" w:rsidRDefault="00CB7D4B" w:rsidP="00C5750A">
      <w:pPr>
        <w:pStyle w:val="Titre1"/>
      </w:pPr>
      <w:r>
        <w:t>Texte 5</w:t>
      </w:r>
      <w:r w:rsidR="00E33870">
        <w:t xml:space="preserve"> </w:t>
      </w:r>
    </w:p>
    <w:p w:rsidR="00CB7D4B" w:rsidRDefault="00E33870" w:rsidP="00CB7D4B">
      <w:r>
        <w:t>[éd. 1774, p. 94-95]</w:t>
      </w:r>
    </w:p>
    <w:p w:rsidR="00CB7D4B" w:rsidRPr="00C5750A" w:rsidRDefault="00CB7D4B" w:rsidP="005E2F8C">
      <w:pPr>
        <w:rPr>
          <w:smallCaps/>
        </w:rPr>
      </w:pPr>
      <w:r>
        <w:t xml:space="preserve">[159] </w:t>
      </w:r>
      <w:r w:rsidRPr="00C5750A">
        <w:rPr>
          <w:smallCaps/>
        </w:rPr>
        <w:t>Tvll.</w:t>
      </w:r>
    </w:p>
    <w:p w:rsidR="00CB7D4B" w:rsidRDefault="00CB7D4B" w:rsidP="005E2F8C">
      <w:r>
        <w:t>Qu</w:t>
      </w:r>
      <w:r w:rsidR="00197816">
        <w:t>æ</w:t>
      </w:r>
      <w:r>
        <w:t xml:space="preserve"> pereunt mulieres, aut fam</w:t>
      </w:r>
      <w:r w:rsidR="00197816">
        <w:t>æ</w:t>
      </w:r>
      <w:r>
        <w:t>, qu</w:t>
      </w:r>
      <w:r w:rsidR="00197816">
        <w:t>æ</w:t>
      </w:r>
      <w:r w:rsidR="004F7CF6">
        <w:t xml:space="preserve"> vita potior est, jacturam pat</w:t>
      </w:r>
      <w:r>
        <w:t>iuntur, e</w:t>
      </w:r>
      <w:r w:rsidR="00197816">
        <w:t>æ</w:t>
      </w:r>
      <w:r>
        <w:t xml:space="preserve"> pler</w:t>
      </w:r>
      <w:r w:rsidR="00197816">
        <w:t>æ</w:t>
      </w:r>
      <w:r>
        <w:t xml:space="preserve">que omnes, sua culpa, in eam incidunt calamitatem. Recte dictum est, </w:t>
      </w:r>
      <w:r w:rsidRPr="00CB7D4B">
        <w:rPr>
          <w:i/>
        </w:rPr>
        <w:t>esse modum in rebus esse certos denique fines</w:t>
      </w:r>
      <w:r>
        <w:t xml:space="preserve">. </w:t>
      </w:r>
    </w:p>
    <w:p w:rsidR="00CB7D4B" w:rsidRDefault="00CB7D4B" w:rsidP="005E2F8C">
      <w:r>
        <w:t>Non in rebus consistit laus et vituperium, sed in rerum usu</w:t>
      </w:r>
      <w:r w:rsidR="004F7CF6" w:rsidRPr="00632FB8">
        <w:rPr>
          <w:color w:val="auto"/>
        </w:rPr>
        <w:t>.</w:t>
      </w:r>
      <w:r w:rsidRPr="00632FB8">
        <w:rPr>
          <w:color w:val="auto"/>
        </w:rPr>
        <w:t xml:space="preserve"> </w:t>
      </w:r>
      <w:r w:rsidR="004F7CF6" w:rsidRPr="00632FB8">
        <w:rPr>
          <w:color w:val="auto"/>
        </w:rPr>
        <w:t>V</w:t>
      </w:r>
      <w:r w:rsidR="00197816">
        <w:t>afrum et callidum ingenium pro pru</w:t>
      </w:r>
      <w:r>
        <w:t xml:space="preserve">denti habetur, </w:t>
      </w:r>
      <w:r w:rsidR="00E460EE">
        <w:t xml:space="preserve">[160] </w:t>
      </w:r>
      <w:r>
        <w:t>et prudentis est se quibusdam veluti limitibus c</w:t>
      </w:r>
      <w:r w:rsidR="00427B5E">
        <w:t>ir</w:t>
      </w:r>
      <w:r>
        <w:t>cumsepire. Ab his nulla amoris libido, odii nulla impotentia, qu</w:t>
      </w:r>
      <w:r w:rsidR="00197816">
        <w:t>æ</w:t>
      </w:r>
      <w:r>
        <w:t xml:space="preserve"> nos plerumque obc</w:t>
      </w:r>
      <w:r w:rsidR="00197816">
        <w:t>æ</w:t>
      </w:r>
      <w:r>
        <w:t>cant, animum caut</w:t>
      </w:r>
      <w:r w:rsidR="00197816">
        <w:t>æ</w:t>
      </w:r>
      <w:r>
        <w:t xml:space="preserve"> et judicio praedit</w:t>
      </w:r>
      <w:r w:rsidR="00197816">
        <w:t>æ</w:t>
      </w:r>
      <w:r>
        <w:t xml:space="preserve"> abducant. Vi</w:t>
      </w:r>
      <w:r w:rsidR="00197816">
        <w:t>s bene beateque vivere, Octavia ? O</w:t>
      </w:r>
      <w:r>
        <w:t>mnia putes tibi licere, et nihil : id summum tibi sit pr</w:t>
      </w:r>
      <w:r w:rsidR="00197816">
        <w:t>æ</w:t>
      </w:r>
      <w:r>
        <w:t xml:space="preserve">ceptum, in ea vita conditione, cui te nuptiarum lex addixit. </w:t>
      </w:r>
    </w:p>
    <w:p w:rsidR="005E2F8C" w:rsidRPr="00C5750A" w:rsidRDefault="005E2F8C" w:rsidP="005E2F8C">
      <w:pPr>
        <w:rPr>
          <w:smallCaps/>
        </w:rPr>
      </w:pPr>
      <w:r w:rsidRPr="00C5750A">
        <w:rPr>
          <w:smallCaps/>
        </w:rPr>
        <w:t>Oct.</w:t>
      </w:r>
    </w:p>
    <w:p w:rsidR="00CB7D4B" w:rsidRDefault="00CB7D4B" w:rsidP="005E2F8C">
      <w:r>
        <w:t>Vix ac ne vix quide</w:t>
      </w:r>
      <w:r w:rsidR="00197816">
        <w:t>m, id quid sibi velit perpicio. Q</w:t>
      </w:r>
      <w:r>
        <w:t>uomodo omnia mihi licere</w:t>
      </w:r>
      <w:r w:rsidR="00197816">
        <w:t> ;</w:t>
      </w:r>
      <w:r>
        <w:t xml:space="preserve"> et nulla arbitrer ? </w:t>
      </w:r>
    </w:p>
    <w:p w:rsidR="00CB7D4B" w:rsidRPr="00C5750A" w:rsidRDefault="005E2F8C" w:rsidP="005E2F8C">
      <w:pPr>
        <w:rPr>
          <w:smallCaps/>
        </w:rPr>
      </w:pPr>
      <w:r w:rsidRPr="00C5750A">
        <w:rPr>
          <w:smallCaps/>
        </w:rPr>
        <w:t>Tvll.</w:t>
      </w:r>
    </w:p>
    <w:p w:rsidR="004C748B" w:rsidRPr="00140205" w:rsidRDefault="00CB7D4B" w:rsidP="005E2F8C">
      <w:r>
        <w:t xml:space="preserve">Quae poteris commode, absque mariti </w:t>
      </w:r>
      <w:r w:rsidR="00632FB8">
        <w:t>tui</w:t>
      </w:r>
      <w:r w:rsidR="004F7CF6">
        <w:t xml:space="preserve"> </w:t>
      </w:r>
      <w:r w:rsidR="00197816">
        <w:t>offensa, id tibi licere</w:t>
      </w:r>
      <w:r>
        <w:t xml:space="preserve"> omne habeas persuasum ; quod certo absque periculo non poteris, id omne vetitum ne dubites. Impr</w:t>
      </w:r>
      <w:r w:rsidR="00197816">
        <w:t>æ</w:t>
      </w:r>
      <w:r>
        <w:t>sentiarum imbuenda mihi es ver</w:t>
      </w:r>
      <w:r w:rsidR="00197816">
        <w:t>æ</w:t>
      </w:r>
      <w:r>
        <w:t xml:space="preserve"> solid</w:t>
      </w:r>
      <w:r w:rsidR="00197816">
        <w:t>æ</w:t>
      </w:r>
      <w:r>
        <w:t>ve sapienti</w:t>
      </w:r>
      <w:r w:rsidR="00197816">
        <w:t>æ</w:t>
      </w:r>
      <w:r>
        <w:t xml:space="preserve"> pr</w:t>
      </w:r>
      <w:r w:rsidR="00197816">
        <w:t>æ</w:t>
      </w:r>
      <w:r>
        <w:t>ceptis, quibus in posterum totius vitae cursum reg</w:t>
      </w:r>
      <w:r w:rsidR="005E2F8C">
        <w:t>as. Debeo illis omnes meas volu</w:t>
      </w:r>
      <w:r>
        <w:t>ptates, et servatam incolume</w:t>
      </w:r>
      <w:r w:rsidR="005E2F8C">
        <w:t>m</w:t>
      </w:r>
      <w:r>
        <w:t xml:space="preserve"> pudiciti</w:t>
      </w:r>
      <w:r w:rsidR="00197816">
        <w:t>æ</w:t>
      </w:r>
      <w:r>
        <w:t xml:space="preserve"> famam, dum ludo, dum adolescenti</w:t>
      </w:r>
      <w:r w:rsidR="00197816">
        <w:t>æ</w:t>
      </w:r>
      <w:r>
        <w:t xml:space="preserve"> bonis libere fruor. Illis et tu debebis f</w:t>
      </w:r>
      <w:r w:rsidR="00197816">
        <w:t>œ</w:t>
      </w:r>
      <w:r>
        <w:t>licit</w:t>
      </w:r>
      <w:r w:rsidR="00E460EE">
        <w:t>atem [461] tuam. Ad voluptatem uno spiritu omnes ducimur, uno cursu ferimur mal</w:t>
      </w:r>
      <w:r w:rsidR="00197816">
        <w:t>æ</w:t>
      </w:r>
      <w:r w:rsidR="00E460EE">
        <w:t xml:space="preserve"> et bon</w:t>
      </w:r>
      <w:r w:rsidR="00197816">
        <w:t>æ</w:t>
      </w:r>
      <w:r w:rsidR="00E460EE">
        <w:t>. Sed malas nulla tangit honoris cura ; bon</w:t>
      </w:r>
      <w:r w:rsidR="00197816">
        <w:t>æ</w:t>
      </w:r>
      <w:r w:rsidR="00E460EE">
        <w:t xml:space="preserve"> existimationis et gloria </w:t>
      </w:r>
      <w:r w:rsidR="005E2F8C">
        <w:t>dec</w:t>
      </w:r>
      <w:r w:rsidR="00E460EE">
        <w:t>us volupta</w:t>
      </w:r>
      <w:r w:rsidR="00632FB8">
        <w:t>ti, ipsique adeo vit</w:t>
      </w:r>
      <w:r w:rsidR="00197816">
        <w:t>æ</w:t>
      </w:r>
      <w:r w:rsidR="00632FB8">
        <w:t xml:space="preserve"> anteponunt</w:t>
      </w:r>
      <w:r w:rsidR="00E460EE">
        <w:t>. At bonis non una omnibus via ad gaudia euntibus. Imprudentes et insipientes fere plerasque omnes in medio cursu aut ignominiosa mors, aut spississim</w:t>
      </w:r>
      <w:r w:rsidR="00197816">
        <w:t>æ</w:t>
      </w:r>
      <w:r w:rsidR="00E460EE">
        <w:t xml:space="preserve"> dedec</w:t>
      </w:r>
      <w:r w:rsidR="00632FB8">
        <w:t>oris tenebr</w:t>
      </w:r>
      <w:r w:rsidR="00197816">
        <w:t>æ</w:t>
      </w:r>
      <w:r w:rsidR="00632FB8">
        <w:t xml:space="preserve"> intercepere. Alias, </w:t>
      </w:r>
      <w:r w:rsidR="00E460EE">
        <w:t>quae se duci student sapienti</w:t>
      </w:r>
      <w:r w:rsidR="00197816">
        <w:t>æ</w:t>
      </w:r>
      <w:r w:rsidR="00E460EE">
        <w:t xml:space="preserve"> pr</w:t>
      </w:r>
      <w:r w:rsidR="00197816">
        <w:t>æ</w:t>
      </w:r>
      <w:r w:rsidR="00E460EE">
        <w:t>ceptis, comitatur usque ad fornices et cellas laus, et interrupti lus</w:t>
      </w:r>
      <w:r w:rsidR="00197816">
        <w:t>æ</w:t>
      </w:r>
      <w:r w:rsidR="00E460EE">
        <w:t xml:space="preserve"> multitudinis plausus. Igitur non mutandis fines, quod abhorret a recto, sed qu</w:t>
      </w:r>
      <w:r w:rsidR="00197816">
        <w:t>æ</w:t>
      </w:r>
      <w:r w:rsidR="00E460EE">
        <w:t xml:space="preserve">rendorum finium mutanda ratio et modus. </w:t>
      </w:r>
    </w:p>
    <w:sectPr w:rsidR="004C748B" w:rsidRPr="00140205" w:rsidSect="004C748B">
      <w:footerReference w:type="even" r:id="rId6"/>
      <w:footerReference w:type="default" r:id="rId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BB1" w:rsidRDefault="000C2BB1" w:rsidP="00BC00D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C2BB1" w:rsidRDefault="000C2BB1" w:rsidP="00BC00D1">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BB1" w:rsidRDefault="000C2BB1" w:rsidP="00BC00D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97816">
      <w:rPr>
        <w:rStyle w:val="Numrodepage"/>
        <w:noProof/>
      </w:rPr>
      <w:t>5</w:t>
    </w:r>
    <w:r>
      <w:rPr>
        <w:rStyle w:val="Numrodepage"/>
      </w:rPr>
      <w:fldChar w:fldCharType="end"/>
    </w:r>
  </w:p>
  <w:p w:rsidR="000C2BB1" w:rsidRDefault="000C2BB1" w:rsidP="00BC00D1">
    <w:pPr>
      <w:pStyle w:val="Pieddepage"/>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C748B"/>
    <w:rsid w:val="00013AF7"/>
    <w:rsid w:val="00025A82"/>
    <w:rsid w:val="00053537"/>
    <w:rsid w:val="000C137A"/>
    <w:rsid w:val="000C2B13"/>
    <w:rsid w:val="000C2BB1"/>
    <w:rsid w:val="00140205"/>
    <w:rsid w:val="00197816"/>
    <w:rsid w:val="00264A66"/>
    <w:rsid w:val="00350414"/>
    <w:rsid w:val="003633A9"/>
    <w:rsid w:val="00372AC0"/>
    <w:rsid w:val="003801FF"/>
    <w:rsid w:val="003F1800"/>
    <w:rsid w:val="00427B5E"/>
    <w:rsid w:val="00467882"/>
    <w:rsid w:val="004C748B"/>
    <w:rsid w:val="004F68F6"/>
    <w:rsid w:val="004F7CF6"/>
    <w:rsid w:val="005D1E6F"/>
    <w:rsid w:val="005E2F8C"/>
    <w:rsid w:val="00632FB8"/>
    <w:rsid w:val="00671A75"/>
    <w:rsid w:val="007059B6"/>
    <w:rsid w:val="007423DD"/>
    <w:rsid w:val="00796CA3"/>
    <w:rsid w:val="007D36DA"/>
    <w:rsid w:val="0080124B"/>
    <w:rsid w:val="00820436"/>
    <w:rsid w:val="00866C66"/>
    <w:rsid w:val="008844D8"/>
    <w:rsid w:val="008B76D1"/>
    <w:rsid w:val="00937192"/>
    <w:rsid w:val="00962DDB"/>
    <w:rsid w:val="00A023EE"/>
    <w:rsid w:val="00A24C0A"/>
    <w:rsid w:val="00A85001"/>
    <w:rsid w:val="00AF534E"/>
    <w:rsid w:val="00B43CA0"/>
    <w:rsid w:val="00B532E1"/>
    <w:rsid w:val="00B82456"/>
    <w:rsid w:val="00BC00D1"/>
    <w:rsid w:val="00BD4881"/>
    <w:rsid w:val="00C0626A"/>
    <w:rsid w:val="00C5750A"/>
    <w:rsid w:val="00CB7D4B"/>
    <w:rsid w:val="00CC3096"/>
    <w:rsid w:val="00CC3E5B"/>
    <w:rsid w:val="00E33870"/>
    <w:rsid w:val="00E460EE"/>
    <w:rsid w:val="00EE5469"/>
    <w:rsid w:val="00F26E06"/>
    <w:rsid w:val="00F463D4"/>
    <w:rsid w:val="00F57205"/>
    <w:rsid w:val="00FB765B"/>
    <w:rsid w:val="00FC5F01"/>
    <w:rsid w:val="00FD5872"/>
  </w:rsids>
  <m:mathPr>
    <m:mathFont m:val="ＭＳ Ｐゴシック"/>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0A"/>
    <w:pPr>
      <w:spacing w:before="120" w:after="120"/>
      <w:jc w:val="both"/>
    </w:pPr>
    <w:rPr>
      <w:rFonts w:ascii="Times New Roman" w:hAnsi="Times New Roman"/>
      <w:color w:val="333333"/>
    </w:rPr>
  </w:style>
  <w:style w:type="paragraph" w:styleId="Titre1">
    <w:name w:val="heading 1"/>
    <w:basedOn w:val="Normal"/>
    <w:next w:val="Normal"/>
    <w:link w:val="Titre1Car"/>
    <w:uiPriority w:val="9"/>
    <w:qFormat/>
    <w:rsid w:val="00C5750A"/>
    <w:pPr>
      <w:keepNext/>
      <w:keepLines/>
      <w:spacing w:before="360"/>
      <w:outlineLvl w:val="0"/>
    </w:pPr>
    <w:rPr>
      <w:rFonts w:eastAsiaTheme="majorEastAsia" w:cstheme="majorBidi"/>
      <w:b/>
      <w:bCs/>
      <w:color w:val="auto"/>
      <w:szCs w:val="3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citationvers">
    <w:name w:val="citation vers"/>
    <w:basedOn w:val="Citation"/>
    <w:qFormat/>
    <w:rsid w:val="0021338C"/>
    <w:pPr>
      <w:ind w:left="1134"/>
      <w:contextualSpacing/>
    </w:pPr>
  </w:style>
  <w:style w:type="paragraph" w:styleId="Citation">
    <w:name w:val="Quote"/>
    <w:basedOn w:val="Normal"/>
    <w:next w:val="Normal"/>
    <w:link w:val="CitationCar"/>
    <w:uiPriority w:val="29"/>
    <w:qFormat/>
    <w:rsid w:val="0021338C"/>
    <w:pPr>
      <w:spacing w:beforeLines="50" w:afterLines="50"/>
      <w:ind w:left="851" w:right="567" w:firstLine="454"/>
    </w:pPr>
    <w:rPr>
      <w:rFonts w:eastAsia="Times New Roman" w:cs="Times New Roman"/>
      <w:sz w:val="18"/>
      <w:lang w:eastAsia="fr-FR"/>
    </w:rPr>
  </w:style>
  <w:style w:type="character" w:customStyle="1" w:styleId="CitationCar">
    <w:name w:val="Citation Car"/>
    <w:basedOn w:val="Policepardfaut"/>
    <w:link w:val="Citation"/>
    <w:uiPriority w:val="29"/>
    <w:rsid w:val="0021338C"/>
    <w:rPr>
      <w:rFonts w:ascii="Times New Roman" w:eastAsia="Times New Roman" w:hAnsi="Times New Roman" w:cs="Times New Roman"/>
      <w:sz w:val="18"/>
      <w:lang w:eastAsia="fr-FR"/>
    </w:rPr>
  </w:style>
  <w:style w:type="paragraph" w:customStyle="1" w:styleId="citationversitaliques">
    <w:name w:val="citation vers italiques"/>
    <w:basedOn w:val="citationvers"/>
    <w:qFormat/>
    <w:rsid w:val="0021338C"/>
    <w:rPr>
      <w:i/>
    </w:rPr>
  </w:style>
  <w:style w:type="paragraph" w:customStyle="1" w:styleId="citationitaliques">
    <w:name w:val="citation italiques"/>
    <w:basedOn w:val="Citation"/>
    <w:qFormat/>
    <w:rsid w:val="0021338C"/>
    <w:rPr>
      <w:i/>
    </w:rPr>
  </w:style>
  <w:style w:type="paragraph" w:styleId="Pieddepage">
    <w:name w:val="footer"/>
    <w:basedOn w:val="Normal"/>
    <w:link w:val="PieddepageCar"/>
    <w:uiPriority w:val="99"/>
    <w:semiHidden/>
    <w:unhideWhenUsed/>
    <w:rsid w:val="00BC00D1"/>
    <w:pPr>
      <w:tabs>
        <w:tab w:val="center" w:pos="4536"/>
        <w:tab w:val="right" w:pos="9072"/>
      </w:tabs>
      <w:spacing w:before="0" w:after="0"/>
    </w:pPr>
  </w:style>
  <w:style w:type="character" w:customStyle="1" w:styleId="PieddepageCar">
    <w:name w:val="Pied de page Car"/>
    <w:basedOn w:val="Policepardfaut"/>
    <w:link w:val="Pieddepage"/>
    <w:uiPriority w:val="99"/>
    <w:semiHidden/>
    <w:rsid w:val="00BC00D1"/>
    <w:rPr>
      <w:rFonts w:ascii="Times New Roman" w:hAnsi="Times New Roman"/>
      <w:color w:val="333333"/>
    </w:rPr>
  </w:style>
  <w:style w:type="character" w:styleId="Numrodepage">
    <w:name w:val="page number"/>
    <w:basedOn w:val="Policepardfaut"/>
    <w:uiPriority w:val="99"/>
    <w:semiHidden/>
    <w:unhideWhenUsed/>
    <w:rsid w:val="00BC00D1"/>
  </w:style>
  <w:style w:type="character" w:styleId="Lienhypertexte">
    <w:name w:val="Hyperlink"/>
    <w:basedOn w:val="Policepardfaut"/>
    <w:uiPriority w:val="99"/>
    <w:semiHidden/>
    <w:unhideWhenUsed/>
    <w:rsid w:val="00013AF7"/>
    <w:rPr>
      <w:color w:val="0000FF" w:themeColor="hyperlink"/>
      <w:u w:val="single"/>
    </w:rPr>
  </w:style>
  <w:style w:type="character" w:customStyle="1" w:styleId="Titre1Car">
    <w:name w:val="Titre 1 Car"/>
    <w:basedOn w:val="Policepardfaut"/>
    <w:link w:val="Titre1"/>
    <w:uiPriority w:val="9"/>
    <w:rsid w:val="00C5750A"/>
    <w:rPr>
      <w:rFonts w:ascii="Times New Roman" w:eastAsiaTheme="majorEastAsia" w:hAnsi="Times New Roman" w:cstheme="majorBidi"/>
      <w:b/>
      <w:bCs/>
      <w:szCs w:val="32"/>
    </w:rPr>
  </w:style>
  <w:style w:type="character" w:styleId="Lienhypertextesuivi">
    <w:name w:val="FollowedHyperlink"/>
    <w:basedOn w:val="Policepardfaut"/>
    <w:uiPriority w:val="99"/>
    <w:semiHidden/>
    <w:unhideWhenUsed/>
    <w:rsid w:val="00962D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gallica.bnf.fr/ark:/12148/bpt6k202714z" TargetMode="External"/><Relationship Id="rId5" Type="http://schemas.openxmlformats.org/officeDocument/2006/relationships/hyperlink" Target="https://books.google.fr/books/about/Joannis_Meursii_Elegantiae_Latini_sermon.html?id=j2VEAAAAcAAJ&amp;redir_esc=y"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1902</Words>
  <Characters>10847</Characters>
  <Application>Microsoft Macintosh Word</Application>
  <DocSecurity>0</DocSecurity>
  <Lines>90</Lines>
  <Paragraphs>21</Paragraphs>
  <ScaleCrop>false</ScaleCrop>
  <Company>ENS Lettres et Sciences Humaines</Company>
  <LinksUpToDate>false</LinksUpToDate>
  <CharactersWithSpaces>13320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Rosellini</dc:creator>
  <cp:keywords/>
  <cp:lastModifiedBy>Michele Rosellini</cp:lastModifiedBy>
  <cp:revision>8</cp:revision>
  <cp:lastPrinted>2017-03-29T19:50:00Z</cp:lastPrinted>
  <dcterms:created xsi:type="dcterms:W3CDTF">2017-04-02T10:46:00Z</dcterms:created>
  <dcterms:modified xsi:type="dcterms:W3CDTF">2017-04-12T22:21:00Z</dcterms:modified>
</cp:coreProperties>
</file>