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FE20" w14:textId="1BC86FCF" w:rsidR="003457F0" w:rsidRPr="003E2A76" w:rsidRDefault="003457F0" w:rsidP="003457F0">
      <w:pPr>
        <w:rPr>
          <w:rFonts w:ascii="Times New Roman" w:hAnsi="Times New Roman" w:cs="Times New Roman"/>
        </w:rPr>
      </w:pPr>
      <w:r w:rsidRPr="003E2A76">
        <w:rPr>
          <w:rFonts w:ascii="Times New Roman" w:hAnsi="Times New Roman" w:cs="Times New Roman"/>
        </w:rPr>
        <w:t>NEOLATINLYON 2024</w:t>
      </w:r>
    </w:p>
    <w:p w14:paraId="44DDA10A" w14:textId="6096FB33" w:rsidR="003457F0" w:rsidRPr="003E2A76" w:rsidRDefault="003457F0" w:rsidP="003457F0">
      <w:pPr>
        <w:rPr>
          <w:rFonts w:ascii="Times New Roman" w:hAnsi="Times New Roman" w:cs="Times New Roman"/>
        </w:rPr>
      </w:pPr>
      <w:r w:rsidRPr="003E2A76">
        <w:rPr>
          <w:rFonts w:ascii="Times New Roman" w:hAnsi="Times New Roman" w:cs="Times New Roman"/>
        </w:rPr>
        <w:t xml:space="preserve">Paul </w:t>
      </w:r>
      <w:r w:rsidRPr="003E2A76">
        <w:rPr>
          <w:rFonts w:ascii="Times New Roman" w:hAnsi="Times New Roman" w:cs="Times New Roman"/>
          <w:smallCaps/>
        </w:rPr>
        <w:t>Gaillardon</w:t>
      </w:r>
      <w:r w:rsidRPr="003E2A76">
        <w:rPr>
          <w:rFonts w:ascii="Times New Roman" w:hAnsi="Times New Roman" w:cs="Times New Roman"/>
        </w:rPr>
        <w:t xml:space="preserve">, Smaranda </w:t>
      </w:r>
      <w:r w:rsidRPr="003E2A76">
        <w:rPr>
          <w:rFonts w:ascii="Times New Roman" w:hAnsi="Times New Roman" w:cs="Times New Roman"/>
          <w:smallCaps/>
        </w:rPr>
        <w:t>Marculescu</w:t>
      </w:r>
    </w:p>
    <w:p w14:paraId="73761138" w14:textId="77777777" w:rsidR="003457F0" w:rsidRPr="003E2A76" w:rsidRDefault="003457F0" w:rsidP="003457F0">
      <w:pPr>
        <w:rPr>
          <w:rFonts w:ascii="Times New Roman" w:hAnsi="Times New Roman" w:cs="Times New Roman"/>
        </w:rPr>
      </w:pPr>
    </w:p>
    <w:p w14:paraId="3570F904" w14:textId="49D3CAEF" w:rsidR="00DF5BA8" w:rsidRPr="003E2A76" w:rsidRDefault="00AD19C0" w:rsidP="00DF5BA8">
      <w:pPr>
        <w:jc w:val="center"/>
        <w:rPr>
          <w:rFonts w:ascii="Times New Roman" w:hAnsi="Times New Roman" w:cs="Times New Roman"/>
          <w:b/>
          <w:bCs/>
        </w:rPr>
      </w:pPr>
      <w:r w:rsidRPr="003E2A76">
        <w:rPr>
          <w:rFonts w:ascii="Times New Roman" w:hAnsi="Times New Roman" w:cs="Times New Roman"/>
          <w:b/>
          <w:bCs/>
        </w:rPr>
        <w:t>Atelier</w:t>
      </w:r>
      <w:r w:rsidR="00DF5BA8" w:rsidRPr="003E2A76">
        <w:rPr>
          <w:rFonts w:ascii="Times New Roman" w:hAnsi="Times New Roman" w:cs="Times New Roman"/>
          <w:b/>
          <w:bCs/>
        </w:rPr>
        <w:t xml:space="preserve"> : Les citations bibliques dans les </w:t>
      </w:r>
      <w:r w:rsidR="00DF5BA8" w:rsidRPr="003E2A76">
        <w:rPr>
          <w:rFonts w:ascii="Times New Roman" w:hAnsi="Times New Roman" w:cs="Times New Roman"/>
          <w:b/>
          <w:bCs/>
          <w:i/>
          <w:iCs/>
        </w:rPr>
        <w:t xml:space="preserve">Adages </w:t>
      </w:r>
      <w:r w:rsidR="00DF5BA8" w:rsidRPr="003E2A76">
        <w:rPr>
          <w:rFonts w:ascii="Times New Roman" w:hAnsi="Times New Roman" w:cs="Times New Roman"/>
          <w:b/>
          <w:bCs/>
        </w:rPr>
        <w:t>d’Érasme</w:t>
      </w:r>
    </w:p>
    <w:p w14:paraId="60359C13" w14:textId="77777777" w:rsidR="003457F0" w:rsidRPr="003457F0" w:rsidRDefault="003457F0" w:rsidP="003457F0">
      <w:pPr>
        <w:jc w:val="center"/>
        <w:rPr>
          <w:rFonts w:ascii="Times New Roman" w:hAnsi="Times New Roman" w:cs="Times New Roman"/>
          <w:b/>
          <w:bCs/>
        </w:rPr>
      </w:pPr>
      <w:r w:rsidRPr="003457F0">
        <w:rPr>
          <w:rFonts w:ascii="Times New Roman" w:hAnsi="Times New Roman" w:cs="Times New Roman"/>
          <w:b/>
          <w:bCs/>
        </w:rPr>
        <w:t>L’apport de l’XML-TEI comme outil d’édition et de recherche</w:t>
      </w:r>
    </w:p>
    <w:p w14:paraId="1463B40E" w14:textId="77777777" w:rsidR="003457F0" w:rsidRPr="003E2A76" w:rsidRDefault="003457F0" w:rsidP="00DF5BA8">
      <w:pPr>
        <w:jc w:val="center"/>
        <w:rPr>
          <w:rFonts w:ascii="Times New Roman" w:hAnsi="Times New Roman" w:cs="Times New Roman"/>
        </w:rPr>
      </w:pPr>
    </w:p>
    <w:p w14:paraId="624133E5" w14:textId="77777777" w:rsidR="00B840A2" w:rsidRPr="003E2A76" w:rsidRDefault="00B840A2" w:rsidP="00892A62">
      <w:pPr>
        <w:rPr>
          <w:rFonts w:ascii="Times New Roman" w:hAnsi="Times New Roman" w:cs="Times New Roman"/>
          <w:smallCaps/>
        </w:rPr>
      </w:pPr>
    </w:p>
    <w:p w14:paraId="25B21D13" w14:textId="5DD57D9F" w:rsidR="0077145F" w:rsidRPr="003E2A76" w:rsidRDefault="00B840A2" w:rsidP="00892A62">
      <w:pPr>
        <w:rPr>
          <w:rFonts w:ascii="Times New Roman" w:hAnsi="Times New Roman" w:cs="Times New Roman"/>
          <w:smallCaps/>
        </w:rPr>
      </w:pPr>
      <w:r w:rsidRPr="003E2A76">
        <w:rPr>
          <w:rFonts w:ascii="Times New Roman" w:hAnsi="Times New Roman" w:cs="Times New Roman"/>
          <w:smallCaps/>
        </w:rPr>
        <w:t>Lecture et traduction</w:t>
      </w:r>
    </w:p>
    <w:p w14:paraId="58A9F7F0" w14:textId="4EE71ABE" w:rsidR="0077145F" w:rsidRPr="003E2A76" w:rsidRDefault="0077145F" w:rsidP="00B840A2">
      <w:pPr>
        <w:ind w:left="426"/>
        <w:rPr>
          <w:rFonts w:ascii="Times New Roman" w:hAnsi="Times New Roman" w:cs="Times New Roman"/>
          <w:b/>
          <w:bCs/>
        </w:rPr>
      </w:pPr>
      <w:r w:rsidRPr="003E2A76">
        <w:rPr>
          <w:rFonts w:ascii="Times New Roman" w:hAnsi="Times New Roman" w:cs="Times New Roman"/>
          <w:b/>
          <w:bCs/>
        </w:rPr>
        <w:t>Pio lectori (</w:t>
      </w:r>
      <w:r w:rsidRPr="003E2A76">
        <w:rPr>
          <w:rFonts w:ascii="Times New Roman" w:hAnsi="Times New Roman" w:cs="Times New Roman"/>
          <w:b/>
          <w:bCs/>
          <w:i/>
          <w:iCs/>
        </w:rPr>
        <w:t>Annotationes</w:t>
      </w:r>
      <w:r w:rsidRPr="003E2A76">
        <w:rPr>
          <w:rFonts w:ascii="Times New Roman" w:hAnsi="Times New Roman" w:cs="Times New Roman"/>
          <w:b/>
          <w:bCs/>
        </w:rPr>
        <w:t>, 1515)</w:t>
      </w:r>
    </w:p>
    <w:p w14:paraId="75263AF6" w14:textId="5CEF0544" w:rsidR="0077145F" w:rsidRPr="003E2A76" w:rsidRDefault="0077145F" w:rsidP="00892A62">
      <w:pPr>
        <w:rPr>
          <w:rFonts w:ascii="Times New Roman" w:hAnsi="Times New Roman" w:cs="Times New Roman"/>
        </w:rPr>
      </w:pPr>
      <w:r w:rsidRPr="003E2A76">
        <w:rPr>
          <w:rFonts w:ascii="Times New Roman" w:hAnsi="Times New Roman" w:cs="Times New Roman"/>
        </w:rPr>
        <w:t xml:space="preserve">Dans les </w:t>
      </w:r>
      <w:r w:rsidRPr="003E2A76">
        <w:rPr>
          <w:rFonts w:ascii="Times New Roman" w:hAnsi="Times New Roman" w:cs="Times New Roman"/>
          <w:i/>
          <w:iCs/>
        </w:rPr>
        <w:t>Préfaces au Novum Testamentum,</w:t>
      </w:r>
      <w:r w:rsidRPr="003E2A76">
        <w:rPr>
          <w:rFonts w:ascii="Times New Roman" w:hAnsi="Times New Roman" w:cs="Times New Roman"/>
        </w:rPr>
        <w:t xml:space="preserve"> Delègue, Gillet, genève, Labor et Fides, 1990. p. 166-167. </w:t>
      </w:r>
    </w:p>
    <w:p w14:paraId="5AD12075" w14:textId="3E7CF543" w:rsidR="0077145F" w:rsidRPr="003E2A76" w:rsidRDefault="0077145F" w:rsidP="00892A62">
      <w:pPr>
        <w:rPr>
          <w:rFonts w:ascii="Times New Roman" w:hAnsi="Times New Roman" w:cs="Times New Roman"/>
        </w:rPr>
      </w:pPr>
      <w:r w:rsidRPr="003E2A76">
        <w:rPr>
          <w:rFonts w:ascii="Times New Roman" w:hAnsi="Times New Roman" w:cs="Times New Roman"/>
        </w:rPr>
        <w:t>Proinde te, quaeso lector optime, ut tu quoque vicissim pias aures, et christianum pectus ad legendum adferas. Ne quis haec eo animo in manus sumat, quo fortassis sumit noctes Gellianas aut Angeli Politiani miscellanea, videlicet quo nervos ingenii, vim eloquentiae, et eruditionem retrusam, velu</w:t>
      </w:r>
      <w:r w:rsidR="00B461B9" w:rsidRPr="003E2A76">
        <w:rPr>
          <w:rFonts w:ascii="Times New Roman" w:hAnsi="Times New Roman" w:cs="Times New Roman"/>
        </w:rPr>
        <w:t>t</w:t>
      </w:r>
      <w:r w:rsidRPr="003E2A76">
        <w:rPr>
          <w:rFonts w:ascii="Times New Roman" w:hAnsi="Times New Roman" w:cs="Times New Roman"/>
        </w:rPr>
        <w:t xml:space="preserve"> ad </w:t>
      </w:r>
      <w:r w:rsidR="00B461B9" w:rsidRPr="003E2A76">
        <w:rPr>
          <w:rFonts w:ascii="Times New Roman" w:hAnsi="Times New Roman" w:cs="Times New Roman"/>
        </w:rPr>
        <w:t>L</w:t>
      </w:r>
      <w:r w:rsidRPr="003E2A76">
        <w:rPr>
          <w:rFonts w:ascii="Times New Roman" w:hAnsi="Times New Roman" w:cs="Times New Roman"/>
        </w:rPr>
        <w:t xml:space="preserve">ydium exigat lapidem. In re sacra versamur, et in ea re, </w:t>
      </w:r>
      <w:r w:rsidR="00A249E0" w:rsidRPr="003E2A76">
        <w:rPr>
          <w:rFonts w:ascii="Times New Roman" w:hAnsi="Times New Roman" w:cs="Times New Roman"/>
        </w:rPr>
        <w:t>quae simplicitate puritateque potissimum est orbi commendata</w:t>
      </w:r>
      <w:r w:rsidRPr="003E2A76">
        <w:rPr>
          <w:rFonts w:ascii="Times New Roman" w:hAnsi="Times New Roman" w:cs="Times New Roman"/>
        </w:rPr>
        <w:t xml:space="preserve">. In qua, ridiculum sit humanam eruditionem ostentare velle, impium humanam jactare eloquentiam quam etiam si forsan adesset, dissimulare conveniebat, ne quis illud merito, possit objicere </w:t>
      </w:r>
      <w:r w:rsidRPr="003E2A76">
        <w:rPr>
          <w:rFonts w:ascii="Times New Roman" w:hAnsi="Times New Roman" w:cs="Times New Roman"/>
          <w:lang w:val="el-GR"/>
        </w:rPr>
        <w:t>τὸ</w:t>
      </w:r>
      <w:r w:rsidRPr="003E2A76">
        <w:rPr>
          <w:rFonts w:ascii="Times New Roman" w:hAnsi="Times New Roman" w:cs="Times New Roman"/>
        </w:rPr>
        <w:t xml:space="preserve"> </w:t>
      </w:r>
      <w:r w:rsidRPr="003E2A76">
        <w:rPr>
          <w:rFonts w:ascii="Times New Roman" w:hAnsi="Times New Roman" w:cs="Times New Roman"/>
          <w:lang w:val="el-GR"/>
        </w:rPr>
        <w:t>ἐν</w:t>
      </w:r>
      <w:r w:rsidRPr="003E2A76">
        <w:rPr>
          <w:rFonts w:ascii="Times New Roman" w:hAnsi="Times New Roman" w:cs="Times New Roman"/>
        </w:rPr>
        <w:t xml:space="preserve"> </w:t>
      </w:r>
      <w:r w:rsidRPr="003E2A76">
        <w:rPr>
          <w:rFonts w:ascii="Times New Roman" w:hAnsi="Times New Roman" w:cs="Times New Roman"/>
          <w:lang w:val="el-GR"/>
        </w:rPr>
        <w:t>φακῇ</w:t>
      </w:r>
      <w:r w:rsidRPr="003E2A76">
        <w:rPr>
          <w:rFonts w:ascii="Times New Roman" w:hAnsi="Times New Roman" w:cs="Times New Roman"/>
        </w:rPr>
        <w:t xml:space="preserve"> </w:t>
      </w:r>
      <w:r w:rsidRPr="003E2A76">
        <w:rPr>
          <w:rFonts w:ascii="Times New Roman" w:hAnsi="Times New Roman" w:cs="Times New Roman"/>
          <w:lang w:val="el-GR"/>
        </w:rPr>
        <w:t>μύρον</w:t>
      </w:r>
      <w:r w:rsidRPr="003E2A76">
        <w:rPr>
          <w:rFonts w:ascii="Times New Roman" w:hAnsi="Times New Roman" w:cs="Times New Roman"/>
        </w:rPr>
        <w:t>.</w:t>
      </w:r>
    </w:p>
    <w:p w14:paraId="3BF65438" w14:textId="77777777" w:rsidR="00B461B9" w:rsidRPr="003E2A76" w:rsidRDefault="00B461B9" w:rsidP="00892A62">
      <w:pPr>
        <w:pStyle w:val="Paragraphedeliste"/>
        <w:ind w:left="1440"/>
        <w:jc w:val="center"/>
        <w:rPr>
          <w:rFonts w:ascii="Times New Roman" w:eastAsia="Times New Roman" w:hAnsi="Times New Roman" w:cs="Times New Roman"/>
          <w:b/>
          <w:bCs/>
          <w:lang w:eastAsia="fr-FR" w:bidi="he-IL"/>
        </w:rPr>
      </w:pPr>
    </w:p>
    <w:p w14:paraId="344447F3" w14:textId="335416AA" w:rsidR="00AD19C0" w:rsidRPr="003E2A76" w:rsidRDefault="00AD19C0" w:rsidP="00B840A2">
      <w:pPr>
        <w:pStyle w:val="Paragraphedeliste"/>
        <w:ind w:left="426"/>
        <w:rPr>
          <w:rFonts w:ascii="Times New Roman" w:eastAsia="Times New Roman" w:hAnsi="Times New Roman" w:cs="Times New Roman"/>
          <w:b/>
          <w:bCs/>
          <w:sz w:val="27"/>
          <w:szCs w:val="27"/>
          <w:lang w:eastAsia="fr-FR" w:bidi="he-IL"/>
        </w:rPr>
      </w:pPr>
      <w:r w:rsidRPr="003E2A76">
        <w:rPr>
          <w:rFonts w:ascii="Times New Roman" w:eastAsia="Times New Roman" w:hAnsi="Times New Roman" w:cs="Times New Roman"/>
          <w:b/>
          <w:bCs/>
          <w:lang w:eastAsia="fr-FR" w:bidi="he-IL"/>
        </w:rPr>
        <w:t>Adag</w:t>
      </w:r>
      <w:r w:rsidR="00C01979" w:rsidRPr="003E2A76">
        <w:rPr>
          <w:rFonts w:ascii="Times New Roman" w:eastAsia="Times New Roman" w:hAnsi="Times New Roman" w:cs="Times New Roman"/>
          <w:b/>
          <w:bCs/>
          <w:lang w:eastAsia="fr-FR" w:bidi="he-IL"/>
        </w:rPr>
        <w:t>e</w:t>
      </w:r>
      <w:r w:rsidRPr="003E2A76">
        <w:rPr>
          <w:rFonts w:ascii="Times New Roman" w:eastAsia="Times New Roman" w:hAnsi="Times New Roman" w:cs="Times New Roman"/>
          <w:b/>
          <w:bCs/>
          <w:lang w:eastAsia="fr-FR" w:bidi="he-IL"/>
        </w:rPr>
        <w:t xml:space="preserve"> 2991</w:t>
      </w:r>
      <w:r w:rsidR="00C01979" w:rsidRPr="003E2A76">
        <w:rPr>
          <w:rFonts w:ascii="Times New Roman" w:eastAsia="Times New Roman" w:hAnsi="Times New Roman" w:cs="Times New Roman"/>
          <w:b/>
          <w:bCs/>
          <w:lang w:eastAsia="fr-FR" w:bidi="he-IL"/>
        </w:rPr>
        <w:t xml:space="preserve"> : </w:t>
      </w:r>
      <w:r w:rsidRPr="003E2A76">
        <w:rPr>
          <w:rFonts w:ascii="Times New Roman" w:hAnsi="Times New Roman" w:cs="Times New Roman"/>
          <w:b/>
          <w:bCs/>
        </w:rPr>
        <w:t>Cu</w:t>
      </w:r>
      <w:r w:rsidRPr="003E2A76">
        <w:rPr>
          <w:rFonts w:ascii="Times New Roman" w:eastAsia="Times New Roman" w:hAnsi="Times New Roman" w:cs="Times New Roman"/>
          <w:b/>
          <w:bCs/>
          <w:sz w:val="27"/>
          <w:szCs w:val="27"/>
          <w:lang w:eastAsia="fr-FR" w:bidi="he-IL"/>
        </w:rPr>
        <w:t>licem colant</w:t>
      </w:r>
    </w:p>
    <w:p w14:paraId="3A89000E" w14:textId="5BB908F7" w:rsidR="00AD19C0" w:rsidRPr="003E2A76" w:rsidRDefault="00AD19C0" w:rsidP="00892A62">
      <w:pPr>
        <w:spacing w:before="100" w:beforeAutospacing="1" w:after="100" w:afterAutospacing="1"/>
        <w:jc w:val="both"/>
        <w:rPr>
          <w:rFonts w:ascii="Times New Roman" w:eastAsia="Times New Roman" w:hAnsi="Times New Roman" w:cs="Times New Roman"/>
          <w:lang w:eastAsia="fr-FR" w:bidi="he-IL"/>
        </w:rPr>
      </w:pPr>
      <w:r w:rsidRPr="003E2A76">
        <w:rPr>
          <w:rFonts w:ascii="Times New Roman" w:eastAsia="Times New Roman" w:hAnsi="Times New Roman" w:cs="Times New Roman"/>
          <w:lang w:val="en-US" w:eastAsia="fr-FR" w:bidi="he-IL"/>
        </w:rPr>
        <w:t xml:space="preserve">Pleraque sunt in Evangelicis literis a vulgo sumpta. Nec id indignum Christo, quin potius vel maxime congruebat, ut, quemadmodum assumpto corpore velut unus quilibet e nobis esse voluit, ita sermonibus quam maxime familiaribus uteretur, quo nostram humilitatem modis omnibus ad suam proveheret sublimitatem. </w:t>
      </w:r>
      <w:r w:rsidRPr="003E2A76">
        <w:rPr>
          <w:rFonts w:ascii="Times New Roman" w:eastAsia="Times New Roman" w:hAnsi="Times New Roman" w:cs="Times New Roman"/>
          <w:lang w:eastAsia="fr-FR" w:bidi="he-IL"/>
        </w:rPr>
        <w:t xml:space="preserve">Verum ex iis non mihi visum fuit plura referre, partim quod quidam poeticis nimium addicti studiis parum venustum existimant, quicquid sacras literas redoluerit partim quod ea viderem cuique satis exposita esse ; maxime vero, quod verebar, ne quis homo pius existimaret me divinis literis injuriam facere, si eas huic operi subinde miscuissem, in quo non modo gentilia pleraque, verum etiam quaedam non admodum munda. Quae nos et inviti et quam potuimus tectissime retulimus, nec ea quidem omnia. Caeterum ex Evangelicis adagiis illud non possum praetermittere, quod in superstitiosos quosdam et praepostere meticulosos dictum est praeceptori nostro Iesu, qui vel ignorantes vel dissimulantes, quibus in rebus sita sit vera Christianaque pietas, in nugis sibi nunc placent, nunc trepidant, in maximis securi, </w:t>
      </w:r>
      <w:bookmarkStart w:id="0" w:name="_Hlk169794011"/>
      <w:r w:rsidRPr="003E2A76">
        <w:rPr>
          <w:rFonts w:ascii="Times New Roman" w:eastAsia="Times New Roman" w:hAnsi="Times New Roman" w:cs="Times New Roman"/>
          <w:lang w:eastAsia="fr-FR" w:bidi="he-IL"/>
        </w:rPr>
        <w:t>pleni Judaicarum superstitionum</w:t>
      </w:r>
      <w:bookmarkEnd w:id="0"/>
      <w:r w:rsidRPr="003E2A76">
        <w:rPr>
          <w:rFonts w:ascii="Times New Roman" w:eastAsia="Times New Roman" w:hAnsi="Times New Roman" w:cs="Times New Roman"/>
          <w:lang w:eastAsia="fr-FR" w:bidi="he-IL"/>
        </w:rPr>
        <w:t xml:space="preserve">, vera caritate vacui. In hos Christus verae pietatis doctor Matth. XXIII. Hujusmodi torquet proverbium : Τὸν κώνωπα διυλίζουσι τὴν κάμηλον καταπίνοντες, id est Culicem liquant camelum glutientes. Ab hoc non abhorret, quod alibi retulimus, Ἀνδριάντα γαργαλίζειν, id est </w:t>
      </w:r>
      <w:r w:rsidRPr="003E2A76">
        <w:rPr>
          <w:rFonts w:ascii="Times New Roman" w:hAnsi="Times New Roman" w:cs="Times New Roman"/>
        </w:rPr>
        <w:t>Statuam colare gutture</w:t>
      </w:r>
      <w:r w:rsidRPr="003E2A76">
        <w:rPr>
          <w:rFonts w:ascii="Times New Roman" w:eastAsia="Times New Roman" w:hAnsi="Times New Roman" w:cs="Times New Roman"/>
          <w:lang w:eastAsia="fr-FR" w:bidi="he-IL"/>
        </w:rPr>
        <w:t xml:space="preserve">. </w:t>
      </w:r>
    </w:p>
    <w:p w14:paraId="273AFAC5" w14:textId="794B015F" w:rsidR="00B461B9" w:rsidRPr="003E2A76" w:rsidRDefault="00B461B9">
      <w:pPr>
        <w:rPr>
          <w:rFonts w:ascii="Times New Roman" w:hAnsi="Times New Roman" w:cs="Times New Roman"/>
        </w:rPr>
      </w:pPr>
      <w:r w:rsidRPr="003E2A76">
        <w:rPr>
          <w:rFonts w:ascii="Times New Roman" w:hAnsi="Times New Roman" w:cs="Times New Roman"/>
        </w:rPr>
        <w:br w:type="page"/>
      </w:r>
    </w:p>
    <w:p w14:paraId="4D8095AB" w14:textId="6995CBE6" w:rsidR="00AD19C0" w:rsidRPr="003E2A76" w:rsidRDefault="00B840A2" w:rsidP="00AD19C0">
      <w:pPr>
        <w:rPr>
          <w:rFonts w:ascii="Times New Roman" w:hAnsi="Times New Roman" w:cs="Times New Roman"/>
          <w:smallCaps/>
        </w:rPr>
      </w:pPr>
      <w:r w:rsidRPr="003E2A76">
        <w:rPr>
          <w:rFonts w:ascii="Times New Roman" w:hAnsi="Times New Roman" w:cs="Times New Roman"/>
          <w:smallCaps/>
        </w:rPr>
        <w:lastRenderedPageBreak/>
        <w:t>Comparaisons de traductions</w:t>
      </w:r>
    </w:p>
    <w:p w14:paraId="1CB315E9" w14:textId="3EE9886B" w:rsidR="00AD19C0" w:rsidRPr="003E2A76" w:rsidRDefault="00AD19C0" w:rsidP="00B840A2">
      <w:pPr>
        <w:ind w:left="284"/>
        <w:rPr>
          <w:rFonts w:ascii="Times New Roman" w:hAnsi="Times New Roman" w:cs="Times New Roman"/>
          <w:b/>
          <w:bCs/>
        </w:rPr>
      </w:pPr>
      <w:r w:rsidRPr="003E2A76">
        <w:rPr>
          <w:rFonts w:ascii="Times New Roman" w:hAnsi="Times New Roman" w:cs="Times New Roman"/>
          <w:b/>
          <w:bCs/>
        </w:rPr>
        <w:t xml:space="preserve">Adage </w:t>
      </w:r>
      <w:r w:rsidR="00C01979" w:rsidRPr="003E2A76">
        <w:rPr>
          <w:rFonts w:ascii="Times New Roman" w:hAnsi="Times New Roman" w:cs="Times New Roman"/>
          <w:b/>
          <w:bCs/>
        </w:rPr>
        <w:t>591 : Festucam ex alterius oculo ejicere</w:t>
      </w:r>
      <w:r w:rsidR="00C01979" w:rsidRPr="003E2A76">
        <w:rPr>
          <w:rFonts w:ascii="Times New Roman" w:hAnsi="Times New Roman" w:cs="Times New Roman"/>
          <w:b/>
          <w:bCs/>
        </w:rPr>
        <w:br/>
        <w:t>Citation de Matth. : 7, 3</w:t>
      </w:r>
    </w:p>
    <w:tbl>
      <w:tblPr>
        <w:tblStyle w:val="Grilledutableau"/>
        <w:tblW w:w="0" w:type="auto"/>
        <w:tblLook w:val="04A0" w:firstRow="1" w:lastRow="0" w:firstColumn="1" w:lastColumn="0" w:noHBand="0" w:noVBand="1"/>
      </w:tblPr>
      <w:tblGrid>
        <w:gridCol w:w="3379"/>
        <w:gridCol w:w="2836"/>
        <w:gridCol w:w="2847"/>
      </w:tblGrid>
      <w:tr w:rsidR="00C01979" w:rsidRPr="003E2A76" w14:paraId="013D9396" w14:textId="77777777" w:rsidTr="005420CF">
        <w:trPr>
          <w:trHeight w:val="552"/>
        </w:trPr>
        <w:tc>
          <w:tcPr>
            <w:tcW w:w="3379" w:type="dxa"/>
            <w:hideMark/>
          </w:tcPr>
          <w:p w14:paraId="4EE91415" w14:textId="21DD5B87" w:rsidR="00C01979" w:rsidRPr="003E2A76" w:rsidRDefault="00C01979">
            <w:pPr>
              <w:rPr>
                <w:rFonts w:ascii="Times New Roman" w:hAnsi="Times New Roman" w:cs="Times New Roman"/>
                <w:i/>
                <w:iCs/>
              </w:rPr>
            </w:pPr>
            <w:r w:rsidRPr="003E2A76">
              <w:rPr>
                <w:rFonts w:ascii="Times New Roman" w:hAnsi="Times New Roman" w:cs="Times New Roman"/>
                <w:i/>
                <w:iCs/>
              </w:rPr>
              <w:t>Adage</w:t>
            </w:r>
            <w:r w:rsidR="005420CF" w:rsidRPr="003E2A76">
              <w:rPr>
                <w:rFonts w:ascii="Times New Roman" w:hAnsi="Times New Roman" w:cs="Times New Roman"/>
                <w:i/>
                <w:iCs/>
              </w:rPr>
              <w:t>s</w:t>
            </w:r>
          </w:p>
        </w:tc>
        <w:tc>
          <w:tcPr>
            <w:tcW w:w="2836" w:type="dxa"/>
            <w:hideMark/>
          </w:tcPr>
          <w:p w14:paraId="5EB44EC8" w14:textId="7A8E63B8" w:rsidR="00C01979" w:rsidRPr="003E2A76" w:rsidRDefault="00C01979">
            <w:pPr>
              <w:rPr>
                <w:rFonts w:ascii="Times New Roman" w:hAnsi="Times New Roman" w:cs="Times New Roman"/>
                <w:i/>
                <w:iCs/>
              </w:rPr>
            </w:pPr>
            <w:r w:rsidRPr="003E2A76">
              <w:rPr>
                <w:rFonts w:ascii="Times New Roman" w:hAnsi="Times New Roman" w:cs="Times New Roman"/>
                <w:i/>
                <w:iCs/>
              </w:rPr>
              <w:t>Vulgate</w:t>
            </w:r>
          </w:p>
        </w:tc>
        <w:tc>
          <w:tcPr>
            <w:tcW w:w="2847" w:type="dxa"/>
            <w:hideMark/>
          </w:tcPr>
          <w:p w14:paraId="463F30BD" w14:textId="47DF5B66" w:rsidR="00C01979" w:rsidRPr="003E2A76" w:rsidRDefault="00C01979">
            <w:pPr>
              <w:rPr>
                <w:rFonts w:ascii="Times New Roman" w:hAnsi="Times New Roman" w:cs="Times New Roman"/>
                <w:i/>
                <w:iCs/>
              </w:rPr>
            </w:pPr>
            <w:r w:rsidRPr="003E2A76">
              <w:rPr>
                <w:rFonts w:ascii="Times New Roman" w:hAnsi="Times New Roman" w:cs="Times New Roman"/>
                <w:i/>
                <w:iCs/>
              </w:rPr>
              <w:t>Nouum Instrumentum</w:t>
            </w:r>
          </w:p>
        </w:tc>
      </w:tr>
      <w:tr w:rsidR="00C01979" w:rsidRPr="003E2A76" w14:paraId="2A8DB27A" w14:textId="77777777" w:rsidTr="005420CF">
        <w:trPr>
          <w:trHeight w:val="1932"/>
        </w:trPr>
        <w:tc>
          <w:tcPr>
            <w:tcW w:w="3379" w:type="dxa"/>
            <w:hideMark/>
          </w:tcPr>
          <w:p w14:paraId="32539B90" w14:textId="62BDD6AF" w:rsidR="00C01979" w:rsidRPr="003E2A76" w:rsidRDefault="00C01979">
            <w:pPr>
              <w:rPr>
                <w:rFonts w:ascii="Times New Roman" w:hAnsi="Times New Roman" w:cs="Times New Roman"/>
              </w:rPr>
            </w:pPr>
            <w:r w:rsidRPr="003E2A76">
              <w:rPr>
                <w:rFonts w:ascii="Times New Roman" w:hAnsi="Times New Roman" w:cs="Times New Roman"/>
              </w:rPr>
              <w:t>[B</w:t>
            </w:r>
            <w:r w:rsidR="006A49E4" w:rsidRPr="003E2A76">
              <w:rPr>
                <w:rFonts w:ascii="Times New Roman" w:hAnsi="Times New Roman" w:cs="Times New Roman"/>
              </w:rPr>
              <w:t xml:space="preserve"> 1515</w:t>
            </w:r>
            <w:r w:rsidRPr="003E2A76">
              <w:rPr>
                <w:rFonts w:ascii="Times New Roman" w:hAnsi="Times New Roman" w:cs="Times New Roman"/>
              </w:rPr>
              <w:t xml:space="preserve">] Τί δὲ </w:t>
            </w:r>
            <w:r w:rsidRPr="003E2A76">
              <w:rPr>
                <w:rFonts w:ascii="Times New Roman" w:hAnsi="Times New Roman" w:cs="Times New Roman"/>
                <w:b/>
                <w:bCs/>
              </w:rPr>
              <w:t>βλέπεις</w:t>
            </w:r>
            <w:r w:rsidRPr="003E2A76">
              <w:rPr>
                <w:rFonts w:ascii="Times New Roman" w:hAnsi="Times New Roman" w:cs="Times New Roman"/>
              </w:rPr>
              <w:t xml:space="preserve"> τὸ κάρφος ἐν τῷ ὀφταλμῷ τοῦ ἀδελφοῦ σου, [C</w:t>
            </w:r>
            <w:r w:rsidR="006A49E4" w:rsidRPr="003E2A76">
              <w:rPr>
                <w:rFonts w:ascii="Times New Roman" w:hAnsi="Times New Roman" w:cs="Times New Roman"/>
              </w:rPr>
              <w:t xml:space="preserve"> 1517</w:t>
            </w:r>
            <w:r w:rsidRPr="003E2A76">
              <w:rPr>
                <w:rFonts w:ascii="Times New Roman" w:hAnsi="Times New Roman" w:cs="Times New Roman"/>
              </w:rPr>
              <w:t xml:space="preserve">] τὴν δὲ ἐν τῷ σῷ ὀφθαλμῷ [B] δοκὸν </w:t>
            </w:r>
            <w:r w:rsidRPr="003E2A76">
              <w:rPr>
                <w:rFonts w:ascii="Times New Roman" w:hAnsi="Times New Roman" w:cs="Times New Roman"/>
                <w:b/>
                <w:bCs/>
              </w:rPr>
              <w:t>οὐ κατανοεῖς</w:t>
            </w:r>
            <w:r w:rsidRPr="003E2A76">
              <w:rPr>
                <w:rFonts w:ascii="Times New Roman" w:hAnsi="Times New Roman" w:cs="Times New Roman"/>
              </w:rPr>
              <w:t xml:space="preserve"> ; ἢ πῶς ἐρεῖς τῷ ἀδελφῷ σου· ἄφες ἐκβάλω τὸ κάρφος ἐκ τοῦ ὀφταλμοῦ σου, καὶ ἰδοὺ ἡ δοκὸς ἐν τῷ ὀφταλμῷ σου; </w:t>
            </w:r>
            <w:r w:rsidRPr="003E2A76">
              <w:rPr>
                <w:rFonts w:ascii="Times New Roman" w:hAnsi="Times New Roman" w:cs="Times New Roman"/>
                <w:i/>
                <w:iCs/>
              </w:rPr>
              <w:t xml:space="preserve">= Quid autem </w:t>
            </w:r>
            <w:r w:rsidRPr="003E2A76">
              <w:rPr>
                <w:rFonts w:ascii="Times New Roman" w:hAnsi="Times New Roman" w:cs="Times New Roman"/>
                <w:b/>
                <w:bCs/>
                <w:i/>
                <w:iCs/>
              </w:rPr>
              <w:t>vides</w:t>
            </w:r>
            <w:r w:rsidRPr="003E2A76">
              <w:rPr>
                <w:rFonts w:ascii="Times New Roman" w:hAnsi="Times New Roman" w:cs="Times New Roman"/>
                <w:i/>
                <w:iCs/>
              </w:rPr>
              <w:t xml:space="preserve"> festucam in oculo fratris tui, trabem vero, quae in oculo tuo est,</w:t>
            </w:r>
            <w:r w:rsidRPr="003E2A76">
              <w:rPr>
                <w:rFonts w:ascii="Times New Roman" w:hAnsi="Times New Roman" w:cs="Times New Roman"/>
                <w:b/>
                <w:bCs/>
                <w:i/>
                <w:iCs/>
              </w:rPr>
              <w:t xml:space="preserve"> non intelligis</w:t>
            </w:r>
            <w:r w:rsidRPr="003E2A76">
              <w:rPr>
                <w:rFonts w:ascii="Times New Roman" w:hAnsi="Times New Roman" w:cs="Times New Roman"/>
                <w:i/>
                <w:iCs/>
              </w:rPr>
              <w:t> ? Aut quomodo dices fratri tuo, sine ejiciam festucam ex oculo tuo et ecce trabes in oculo tuo ?</w:t>
            </w:r>
          </w:p>
        </w:tc>
        <w:tc>
          <w:tcPr>
            <w:tcW w:w="2836" w:type="dxa"/>
            <w:hideMark/>
          </w:tcPr>
          <w:p w14:paraId="4C83B463" w14:textId="0732000F" w:rsidR="00C01979" w:rsidRPr="003E2A76" w:rsidRDefault="00C01979">
            <w:pPr>
              <w:rPr>
                <w:rFonts w:ascii="Times New Roman" w:hAnsi="Times New Roman" w:cs="Times New Roman"/>
              </w:rPr>
            </w:pPr>
            <w:r w:rsidRPr="003E2A76">
              <w:rPr>
                <w:rFonts w:ascii="Times New Roman" w:hAnsi="Times New Roman" w:cs="Times New Roman"/>
              </w:rPr>
              <w:t xml:space="preserve">Quid autem </w:t>
            </w:r>
            <w:r w:rsidRPr="003E2A76">
              <w:rPr>
                <w:rFonts w:ascii="Times New Roman" w:hAnsi="Times New Roman" w:cs="Times New Roman"/>
                <w:b/>
                <w:bCs/>
              </w:rPr>
              <w:t>vides</w:t>
            </w:r>
            <w:r w:rsidRPr="003E2A76">
              <w:rPr>
                <w:rFonts w:ascii="Times New Roman" w:hAnsi="Times New Roman" w:cs="Times New Roman"/>
              </w:rPr>
              <w:t xml:space="preserve"> festucam in oculo fratris tui, et trabem in oculo tuo </w:t>
            </w:r>
            <w:r w:rsidRPr="003E2A76">
              <w:rPr>
                <w:rFonts w:ascii="Times New Roman" w:hAnsi="Times New Roman" w:cs="Times New Roman"/>
                <w:b/>
                <w:bCs/>
              </w:rPr>
              <w:t>non vides </w:t>
            </w:r>
            <w:r w:rsidRPr="003E2A76">
              <w:rPr>
                <w:rFonts w:ascii="Times New Roman" w:hAnsi="Times New Roman" w:cs="Times New Roman"/>
              </w:rPr>
              <w:t xml:space="preserve">? 4 aut quomodo dicis fratri tuo: Sine ejiciam festucam de oculo tuo, et ecce trabs est in oculo tuo ? </w:t>
            </w:r>
          </w:p>
        </w:tc>
        <w:tc>
          <w:tcPr>
            <w:tcW w:w="2847" w:type="dxa"/>
            <w:hideMark/>
          </w:tcPr>
          <w:p w14:paraId="31327BC9" w14:textId="78890625" w:rsidR="00C01979" w:rsidRDefault="00C01979">
            <w:pPr>
              <w:rPr>
                <w:rFonts w:ascii="Times New Roman" w:hAnsi="Times New Roman" w:cs="Times New Roman"/>
              </w:rPr>
            </w:pPr>
            <w:r w:rsidRPr="003E2A76">
              <w:rPr>
                <w:rFonts w:ascii="Times New Roman" w:hAnsi="Times New Roman" w:cs="Times New Roman"/>
              </w:rPr>
              <w:t xml:space="preserve">Cur autem </w:t>
            </w:r>
            <w:r w:rsidRPr="003E2A76">
              <w:rPr>
                <w:rFonts w:ascii="Times New Roman" w:hAnsi="Times New Roman" w:cs="Times New Roman"/>
                <w:b/>
                <w:bCs/>
              </w:rPr>
              <w:t>uides</w:t>
            </w:r>
            <w:r w:rsidRPr="003E2A76">
              <w:rPr>
                <w:rFonts w:ascii="Times New Roman" w:hAnsi="Times New Roman" w:cs="Times New Roman"/>
              </w:rPr>
              <w:t xml:space="preserve"> fetuscam, quae est in oculo fratris tui, trabem autem quae est in oculo tuo, </w:t>
            </w:r>
            <w:r w:rsidRPr="003E2A76">
              <w:rPr>
                <w:rFonts w:ascii="Times New Roman" w:hAnsi="Times New Roman" w:cs="Times New Roman"/>
                <w:b/>
                <w:bCs/>
              </w:rPr>
              <w:t>non animaduertis</w:t>
            </w:r>
            <w:r w:rsidRPr="003E2A76">
              <w:rPr>
                <w:rFonts w:ascii="Times New Roman" w:hAnsi="Times New Roman" w:cs="Times New Roman"/>
                <w:b/>
              </w:rPr>
              <w:t> </w:t>
            </w:r>
            <w:r w:rsidRPr="003E2A76">
              <w:rPr>
                <w:rFonts w:ascii="Times New Roman" w:hAnsi="Times New Roman" w:cs="Times New Roman"/>
              </w:rPr>
              <w:t>? Aut quomodo dicis fratri tuo, sine eximam festucam ex oculo tuo, &amp; ecce trabes est in oculo tuo ?</w:t>
            </w:r>
          </w:p>
          <w:p w14:paraId="73AC0D78" w14:textId="1DDC8DA4" w:rsidR="000E2357" w:rsidRPr="003E2A76" w:rsidRDefault="000E2357" w:rsidP="000E2357">
            <w:pPr>
              <w:rPr>
                <w:rFonts w:ascii="Times New Roman" w:hAnsi="Times New Roman" w:cs="Times New Roman"/>
              </w:rPr>
            </w:pPr>
          </w:p>
        </w:tc>
      </w:tr>
    </w:tbl>
    <w:p w14:paraId="1B189E9F" w14:textId="3E8F9D9C" w:rsidR="005420CF" w:rsidRPr="003E2A76" w:rsidRDefault="005420CF" w:rsidP="005420CF">
      <w:pPr>
        <w:jc w:val="center"/>
        <w:rPr>
          <w:rFonts w:ascii="Times New Roman" w:hAnsi="Times New Roman" w:cs="Times New Roman"/>
          <w:b/>
          <w:bCs/>
        </w:rPr>
      </w:pPr>
    </w:p>
    <w:p w14:paraId="269E3979" w14:textId="2303F33E" w:rsidR="000A7700" w:rsidRPr="003E2A76" w:rsidRDefault="00B2166F" w:rsidP="00B2166F">
      <w:pPr>
        <w:ind w:left="567"/>
        <w:rPr>
          <w:rFonts w:ascii="Times New Roman" w:hAnsi="Times New Roman" w:cs="Times New Roman"/>
          <w:b/>
          <w:bCs/>
        </w:rPr>
      </w:pPr>
      <w:r w:rsidRPr="003E2A76">
        <w:rPr>
          <w:rFonts w:ascii="Times New Roman" w:hAnsi="Times New Roman" w:cs="Times New Roman"/>
          <w:b/>
          <w:bCs/>
        </w:rPr>
        <w:t>Adage 2, symbole 3 : Choenici ne insideas</w:t>
      </w:r>
    </w:p>
    <w:p w14:paraId="69975508" w14:textId="502F365D" w:rsidR="00072E3F" w:rsidRPr="003E2A76" w:rsidRDefault="00072E3F" w:rsidP="00B2166F">
      <w:pPr>
        <w:ind w:left="567"/>
        <w:rPr>
          <w:rFonts w:ascii="Times New Roman" w:hAnsi="Times New Roman" w:cs="Times New Roman"/>
          <w:b/>
          <w:bCs/>
        </w:rPr>
      </w:pPr>
      <w:r w:rsidRPr="003E2A76">
        <w:rPr>
          <w:rFonts w:ascii="Times New Roman" w:hAnsi="Times New Roman" w:cs="Times New Roman"/>
          <w:b/>
          <w:bCs/>
        </w:rPr>
        <w:t>Citation de II Thess. : 3, 10</w:t>
      </w:r>
    </w:p>
    <w:tbl>
      <w:tblPr>
        <w:tblStyle w:val="Grilledutableau"/>
        <w:tblW w:w="0" w:type="auto"/>
        <w:tblLook w:val="04A0" w:firstRow="1" w:lastRow="0" w:firstColumn="1" w:lastColumn="0" w:noHBand="0" w:noVBand="1"/>
      </w:tblPr>
      <w:tblGrid>
        <w:gridCol w:w="3373"/>
        <w:gridCol w:w="2831"/>
        <w:gridCol w:w="2842"/>
      </w:tblGrid>
      <w:tr w:rsidR="000A7700" w:rsidRPr="003E2A76" w14:paraId="4EB109F8" w14:textId="77777777" w:rsidTr="00B2166F">
        <w:trPr>
          <w:trHeight w:val="243"/>
        </w:trPr>
        <w:tc>
          <w:tcPr>
            <w:tcW w:w="3373" w:type="dxa"/>
            <w:hideMark/>
          </w:tcPr>
          <w:p w14:paraId="7AF09699" w14:textId="77777777" w:rsidR="000A7700" w:rsidRPr="003E2A76" w:rsidRDefault="000A7700" w:rsidP="00BC0D99">
            <w:pPr>
              <w:rPr>
                <w:rFonts w:ascii="Times New Roman" w:hAnsi="Times New Roman" w:cs="Times New Roman"/>
                <w:i/>
                <w:iCs/>
              </w:rPr>
            </w:pPr>
            <w:r w:rsidRPr="003E2A76">
              <w:rPr>
                <w:rFonts w:ascii="Times New Roman" w:hAnsi="Times New Roman" w:cs="Times New Roman"/>
                <w:i/>
                <w:iCs/>
              </w:rPr>
              <w:t>Adages</w:t>
            </w:r>
          </w:p>
        </w:tc>
        <w:tc>
          <w:tcPr>
            <w:tcW w:w="2831" w:type="dxa"/>
            <w:hideMark/>
          </w:tcPr>
          <w:p w14:paraId="7ACE590D" w14:textId="5471C6B8" w:rsidR="000A7700" w:rsidRPr="003E2A76" w:rsidRDefault="000A7700" w:rsidP="00BC0D99">
            <w:pPr>
              <w:rPr>
                <w:rFonts w:ascii="Times New Roman" w:hAnsi="Times New Roman" w:cs="Times New Roman"/>
                <w:i/>
                <w:iCs/>
              </w:rPr>
            </w:pPr>
            <w:r w:rsidRPr="003E2A76">
              <w:rPr>
                <w:rFonts w:ascii="Times New Roman" w:hAnsi="Times New Roman" w:cs="Times New Roman"/>
                <w:i/>
                <w:iCs/>
              </w:rPr>
              <w:t>Vulgate</w:t>
            </w:r>
            <w:r w:rsidR="003E2A76" w:rsidRPr="003E2A76">
              <w:rPr>
                <w:rFonts w:ascii="Times New Roman" w:hAnsi="Times New Roman" w:cs="Times New Roman"/>
                <w:i/>
                <w:iCs/>
              </w:rPr>
              <w:t xml:space="preserve"> - NT grec</w:t>
            </w:r>
          </w:p>
        </w:tc>
        <w:tc>
          <w:tcPr>
            <w:tcW w:w="2842" w:type="dxa"/>
            <w:hideMark/>
          </w:tcPr>
          <w:p w14:paraId="593B3019" w14:textId="77777777" w:rsidR="000A7700" w:rsidRPr="003E2A76" w:rsidRDefault="000A7700" w:rsidP="00BC0D99">
            <w:pPr>
              <w:rPr>
                <w:rFonts w:ascii="Times New Roman" w:hAnsi="Times New Roman" w:cs="Times New Roman"/>
                <w:i/>
                <w:iCs/>
              </w:rPr>
            </w:pPr>
            <w:r w:rsidRPr="003E2A76">
              <w:rPr>
                <w:rFonts w:ascii="Times New Roman" w:hAnsi="Times New Roman" w:cs="Times New Roman"/>
                <w:i/>
                <w:iCs/>
              </w:rPr>
              <w:t>Nouum Instrumentum</w:t>
            </w:r>
          </w:p>
        </w:tc>
      </w:tr>
      <w:tr w:rsidR="000A7700" w:rsidRPr="003E2A76" w14:paraId="29C23268" w14:textId="77777777" w:rsidTr="00B2166F">
        <w:trPr>
          <w:trHeight w:val="851"/>
        </w:trPr>
        <w:tc>
          <w:tcPr>
            <w:tcW w:w="3373" w:type="dxa"/>
            <w:hideMark/>
          </w:tcPr>
          <w:p w14:paraId="78D85598" w14:textId="04AEBF6D" w:rsidR="000A7700" w:rsidRPr="003E2A76" w:rsidRDefault="00B2166F" w:rsidP="00BC0D99">
            <w:pPr>
              <w:rPr>
                <w:rFonts w:ascii="Times New Roman" w:hAnsi="Times New Roman" w:cs="Times New Roman"/>
              </w:rPr>
            </w:pPr>
            <w:r w:rsidRPr="003E2A76">
              <w:rPr>
                <w:rFonts w:ascii="Times New Roman" w:hAnsi="Times New Roman" w:cs="Times New Roman"/>
              </w:rPr>
              <w:t>[A] Qui non laborat non manducet.</w:t>
            </w:r>
          </w:p>
        </w:tc>
        <w:tc>
          <w:tcPr>
            <w:tcW w:w="2831" w:type="dxa"/>
            <w:hideMark/>
          </w:tcPr>
          <w:p w14:paraId="0A414F3B" w14:textId="77777777" w:rsidR="000A7700" w:rsidRPr="003E2A76" w:rsidRDefault="00B2166F" w:rsidP="00BC0D99">
            <w:pPr>
              <w:rPr>
                <w:rFonts w:ascii="Times New Roman" w:hAnsi="Times New Roman" w:cs="Times New Roman"/>
              </w:rPr>
            </w:pPr>
            <w:r w:rsidRPr="003E2A76">
              <w:rPr>
                <w:rFonts w:ascii="Times New Roman" w:hAnsi="Times New Roman" w:cs="Times New Roman"/>
              </w:rPr>
              <w:t>si quis non vult operari, nec manducet</w:t>
            </w:r>
          </w:p>
          <w:p w14:paraId="5904F1BB" w14:textId="77777777" w:rsidR="003E2A76" w:rsidRPr="003E2A76" w:rsidRDefault="003E2A76" w:rsidP="00BC0D99">
            <w:pPr>
              <w:rPr>
                <w:rFonts w:ascii="Times New Roman" w:hAnsi="Times New Roman" w:cs="Times New Roman"/>
              </w:rPr>
            </w:pPr>
          </w:p>
          <w:p w14:paraId="1E5894A4" w14:textId="5CEC4FE6" w:rsidR="003E2A76" w:rsidRPr="003E2A76" w:rsidRDefault="003E2A76" w:rsidP="00BC0D99">
            <w:pPr>
              <w:rPr>
                <w:rFonts w:ascii="Times New Roman" w:hAnsi="Times New Roman" w:cs="Times New Roman"/>
              </w:rPr>
            </w:pPr>
            <w:r w:rsidRPr="003E2A76">
              <w:rPr>
                <w:rFonts w:ascii="Times New Roman" w:hAnsi="Times New Roman" w:cs="Times New Roman"/>
              </w:rPr>
              <w:t>εἴ τις οὐ θέλει ἐργάζεσθαι, μηδὲ ἐσθιέτω</w:t>
            </w:r>
          </w:p>
        </w:tc>
        <w:tc>
          <w:tcPr>
            <w:tcW w:w="2842" w:type="dxa"/>
            <w:hideMark/>
          </w:tcPr>
          <w:p w14:paraId="474B2B20" w14:textId="764D5A8D" w:rsidR="000A7700" w:rsidRPr="003E2A76" w:rsidRDefault="00B2166F" w:rsidP="00BC0D99">
            <w:pPr>
              <w:rPr>
                <w:rFonts w:ascii="Times New Roman" w:hAnsi="Times New Roman" w:cs="Times New Roman"/>
              </w:rPr>
            </w:pPr>
            <w:r w:rsidRPr="003E2A76">
              <w:rPr>
                <w:rFonts w:ascii="Times New Roman" w:hAnsi="Times New Roman" w:cs="Times New Roman"/>
              </w:rPr>
              <w:t>si quis nollet operari, is nec ederet</w:t>
            </w:r>
          </w:p>
        </w:tc>
      </w:tr>
    </w:tbl>
    <w:p w14:paraId="21314A00" w14:textId="31DF1561" w:rsidR="000A7700" w:rsidRPr="003E2A76" w:rsidRDefault="000A7700" w:rsidP="000A7700">
      <w:pPr>
        <w:rPr>
          <w:rFonts w:ascii="Times New Roman" w:hAnsi="Times New Roman" w:cs="Times New Roman"/>
          <w:b/>
          <w:bCs/>
        </w:rPr>
      </w:pPr>
    </w:p>
    <w:p w14:paraId="5643E6B4" w14:textId="0E6B50BB" w:rsidR="00072E3F" w:rsidRPr="003E2A76" w:rsidRDefault="00072E3F" w:rsidP="00072E3F">
      <w:pPr>
        <w:ind w:left="567"/>
        <w:rPr>
          <w:rFonts w:ascii="Times New Roman" w:hAnsi="Times New Roman" w:cs="Times New Roman"/>
          <w:b/>
          <w:bCs/>
        </w:rPr>
      </w:pPr>
      <w:r w:rsidRPr="003E2A76">
        <w:rPr>
          <w:rFonts w:ascii="Times New Roman" w:hAnsi="Times New Roman" w:cs="Times New Roman"/>
          <w:b/>
          <w:bCs/>
        </w:rPr>
        <w:t>Adage 960 : Oportet testudinis carnes aut edere aut non edere</w:t>
      </w:r>
    </w:p>
    <w:p w14:paraId="5C0D8C88" w14:textId="7CA5440E" w:rsidR="00072E3F" w:rsidRPr="003E2A76" w:rsidRDefault="00072E3F" w:rsidP="00072E3F">
      <w:pPr>
        <w:ind w:left="567"/>
        <w:rPr>
          <w:rFonts w:ascii="Times New Roman" w:hAnsi="Times New Roman" w:cs="Times New Roman"/>
          <w:b/>
          <w:bCs/>
        </w:rPr>
      </w:pPr>
      <w:r w:rsidRPr="003E2A76">
        <w:rPr>
          <w:rFonts w:ascii="Times New Roman" w:hAnsi="Times New Roman" w:cs="Times New Roman"/>
          <w:b/>
          <w:bCs/>
        </w:rPr>
        <w:t>Citation de Ap. : 3, 15</w:t>
      </w:r>
    </w:p>
    <w:tbl>
      <w:tblPr>
        <w:tblStyle w:val="Grilledutableau"/>
        <w:tblW w:w="0" w:type="auto"/>
        <w:tblLook w:val="04A0" w:firstRow="1" w:lastRow="0" w:firstColumn="1" w:lastColumn="0" w:noHBand="0" w:noVBand="1"/>
      </w:tblPr>
      <w:tblGrid>
        <w:gridCol w:w="3373"/>
        <w:gridCol w:w="2831"/>
        <w:gridCol w:w="2842"/>
      </w:tblGrid>
      <w:tr w:rsidR="00072E3F" w:rsidRPr="003E2A76" w14:paraId="7C8B6428" w14:textId="77777777" w:rsidTr="00BC0D99">
        <w:trPr>
          <w:trHeight w:val="243"/>
        </w:trPr>
        <w:tc>
          <w:tcPr>
            <w:tcW w:w="3373" w:type="dxa"/>
            <w:hideMark/>
          </w:tcPr>
          <w:p w14:paraId="38F987CD" w14:textId="77777777" w:rsidR="00072E3F" w:rsidRPr="003E2A76" w:rsidRDefault="00072E3F" w:rsidP="00BC0D99">
            <w:pPr>
              <w:rPr>
                <w:rFonts w:ascii="Times New Roman" w:hAnsi="Times New Roman" w:cs="Times New Roman"/>
                <w:i/>
                <w:iCs/>
              </w:rPr>
            </w:pPr>
            <w:r w:rsidRPr="003E2A76">
              <w:rPr>
                <w:rFonts w:ascii="Times New Roman" w:hAnsi="Times New Roman" w:cs="Times New Roman"/>
                <w:i/>
                <w:iCs/>
              </w:rPr>
              <w:t>Adages</w:t>
            </w:r>
          </w:p>
        </w:tc>
        <w:tc>
          <w:tcPr>
            <w:tcW w:w="2831" w:type="dxa"/>
            <w:hideMark/>
          </w:tcPr>
          <w:p w14:paraId="57DBA328" w14:textId="625334B4" w:rsidR="00072E3F" w:rsidRPr="003E2A76" w:rsidRDefault="00072E3F" w:rsidP="00BC0D99">
            <w:pPr>
              <w:rPr>
                <w:rFonts w:ascii="Times New Roman" w:hAnsi="Times New Roman" w:cs="Times New Roman"/>
                <w:i/>
                <w:iCs/>
              </w:rPr>
            </w:pPr>
            <w:r w:rsidRPr="003E2A76">
              <w:rPr>
                <w:rFonts w:ascii="Times New Roman" w:hAnsi="Times New Roman" w:cs="Times New Roman"/>
                <w:i/>
                <w:iCs/>
              </w:rPr>
              <w:t>Vulgate</w:t>
            </w:r>
            <w:r w:rsidR="00DF5BA8" w:rsidRPr="003E2A76">
              <w:rPr>
                <w:rFonts w:ascii="Times New Roman" w:hAnsi="Times New Roman" w:cs="Times New Roman"/>
                <w:i/>
                <w:iCs/>
              </w:rPr>
              <w:t xml:space="preserve"> - NT grec</w:t>
            </w:r>
          </w:p>
        </w:tc>
        <w:tc>
          <w:tcPr>
            <w:tcW w:w="2842" w:type="dxa"/>
            <w:hideMark/>
          </w:tcPr>
          <w:p w14:paraId="200F0DA6" w14:textId="77777777" w:rsidR="00072E3F" w:rsidRPr="003E2A76" w:rsidRDefault="00072E3F" w:rsidP="00BC0D99">
            <w:pPr>
              <w:rPr>
                <w:rFonts w:ascii="Times New Roman" w:hAnsi="Times New Roman" w:cs="Times New Roman"/>
                <w:i/>
                <w:iCs/>
              </w:rPr>
            </w:pPr>
            <w:r w:rsidRPr="003E2A76">
              <w:rPr>
                <w:rFonts w:ascii="Times New Roman" w:hAnsi="Times New Roman" w:cs="Times New Roman"/>
                <w:i/>
                <w:iCs/>
              </w:rPr>
              <w:t>Nouum Instrumentum</w:t>
            </w:r>
          </w:p>
        </w:tc>
      </w:tr>
      <w:tr w:rsidR="00072E3F" w:rsidRPr="003E2A76" w14:paraId="0785C4E4" w14:textId="77777777" w:rsidTr="00BC0D99">
        <w:trPr>
          <w:trHeight w:val="851"/>
        </w:trPr>
        <w:tc>
          <w:tcPr>
            <w:tcW w:w="3373" w:type="dxa"/>
            <w:hideMark/>
          </w:tcPr>
          <w:p w14:paraId="0A8E3DFB" w14:textId="52FB27CE" w:rsidR="00072E3F" w:rsidRPr="003E2A76" w:rsidRDefault="00072E3F" w:rsidP="00BC0D99">
            <w:pPr>
              <w:rPr>
                <w:rFonts w:ascii="Times New Roman" w:hAnsi="Times New Roman" w:cs="Times New Roman"/>
              </w:rPr>
            </w:pPr>
            <w:r w:rsidRPr="003E2A76">
              <w:rPr>
                <w:rFonts w:ascii="Times New Roman" w:hAnsi="Times New Roman" w:cs="Times New Roman"/>
              </w:rPr>
              <w:t>[B] Utinam aut calidus esses aut frigidus.</w:t>
            </w:r>
          </w:p>
        </w:tc>
        <w:tc>
          <w:tcPr>
            <w:tcW w:w="2831" w:type="dxa"/>
            <w:hideMark/>
          </w:tcPr>
          <w:p w14:paraId="05B88A60" w14:textId="0A958373" w:rsidR="00072E3F" w:rsidRPr="003E2A76" w:rsidRDefault="00072E3F" w:rsidP="00BC0D99">
            <w:pPr>
              <w:rPr>
                <w:rFonts w:ascii="Times New Roman" w:hAnsi="Times New Roman" w:cs="Times New Roman"/>
              </w:rPr>
            </w:pPr>
            <w:r w:rsidRPr="003E2A76">
              <w:rPr>
                <w:rFonts w:ascii="Times New Roman" w:hAnsi="Times New Roman" w:cs="Times New Roman"/>
              </w:rPr>
              <w:t>utinam frigidus esses, aut calidus</w:t>
            </w:r>
            <w:r w:rsidR="00C72D53" w:rsidRPr="003E2A76">
              <w:rPr>
                <w:rFonts w:ascii="Times New Roman" w:hAnsi="Times New Roman" w:cs="Times New Roman"/>
              </w:rPr>
              <w:t xml:space="preserve"> </w:t>
            </w:r>
          </w:p>
          <w:p w14:paraId="2B9C9F20" w14:textId="77777777" w:rsidR="00DF5BA8" w:rsidRPr="003E2A76" w:rsidRDefault="00DF5BA8" w:rsidP="00BC0D99">
            <w:pPr>
              <w:rPr>
                <w:rFonts w:ascii="Times New Roman" w:hAnsi="Times New Roman" w:cs="Times New Roman"/>
              </w:rPr>
            </w:pPr>
          </w:p>
          <w:p w14:paraId="0DEC8BF2" w14:textId="7D084D01" w:rsidR="00DF5BA8" w:rsidRPr="003E2A76" w:rsidRDefault="00DF5BA8" w:rsidP="00BC0D99">
            <w:pPr>
              <w:rPr>
                <w:rFonts w:ascii="Times New Roman" w:hAnsi="Times New Roman" w:cs="Times New Roman"/>
              </w:rPr>
            </w:pPr>
            <w:r w:rsidRPr="003E2A76">
              <w:rPr>
                <w:rFonts w:ascii="Times New Roman" w:hAnsi="Times New Roman" w:cs="Times New Roman"/>
              </w:rPr>
              <w:t>ὄφελον ψυχρὸς ἦς ἢ ζεστός</w:t>
            </w:r>
          </w:p>
        </w:tc>
        <w:tc>
          <w:tcPr>
            <w:tcW w:w="2842" w:type="dxa"/>
            <w:hideMark/>
          </w:tcPr>
          <w:p w14:paraId="46C17A83" w14:textId="5B236E37" w:rsidR="00072E3F" w:rsidRPr="003E2A76" w:rsidRDefault="00072E3F" w:rsidP="00BC0D99">
            <w:pPr>
              <w:rPr>
                <w:rFonts w:ascii="Times New Roman" w:hAnsi="Times New Roman" w:cs="Times New Roman"/>
              </w:rPr>
            </w:pPr>
            <w:r w:rsidRPr="003E2A76">
              <w:rPr>
                <w:rFonts w:ascii="Times New Roman" w:hAnsi="Times New Roman" w:cs="Times New Roman"/>
              </w:rPr>
              <w:t>utinam frigidus esses aut feruidus</w:t>
            </w:r>
            <w:bookmarkStart w:id="1" w:name="_GoBack"/>
            <w:bookmarkEnd w:id="1"/>
          </w:p>
        </w:tc>
      </w:tr>
    </w:tbl>
    <w:p w14:paraId="4C88D8FF" w14:textId="77777777" w:rsidR="00072E3F" w:rsidRPr="003E2A76" w:rsidRDefault="00072E3F" w:rsidP="000A7700">
      <w:pPr>
        <w:rPr>
          <w:rFonts w:ascii="Times New Roman" w:hAnsi="Times New Roman" w:cs="Times New Roman"/>
          <w:b/>
          <w:bCs/>
        </w:rPr>
      </w:pPr>
    </w:p>
    <w:p w14:paraId="5A23CFC2" w14:textId="4709D4BB" w:rsidR="00C66342" w:rsidRPr="003E2A76" w:rsidRDefault="00C66342">
      <w:pPr>
        <w:rPr>
          <w:rFonts w:ascii="Times New Roman" w:hAnsi="Times New Roman" w:cs="Times New Roman"/>
          <w:b/>
          <w:bCs/>
        </w:rPr>
      </w:pPr>
      <w:r w:rsidRPr="003E2A76">
        <w:rPr>
          <w:rFonts w:ascii="Times New Roman" w:hAnsi="Times New Roman" w:cs="Times New Roman"/>
          <w:b/>
          <w:bCs/>
        </w:rPr>
        <w:br w:type="page"/>
      </w:r>
    </w:p>
    <w:p w14:paraId="5F32E532" w14:textId="77777777" w:rsidR="000A7700" w:rsidRPr="003E2A76" w:rsidRDefault="000A7700">
      <w:pPr>
        <w:rPr>
          <w:rFonts w:ascii="Times New Roman" w:hAnsi="Times New Roman" w:cs="Times New Roman"/>
          <w:b/>
          <w:bCs/>
        </w:rPr>
      </w:pPr>
    </w:p>
    <w:p w14:paraId="283065AE" w14:textId="6E695662" w:rsidR="00892A62" w:rsidRPr="003E2A76" w:rsidRDefault="005420CF" w:rsidP="0096007D">
      <w:pPr>
        <w:ind w:left="567"/>
        <w:rPr>
          <w:rFonts w:ascii="Times New Roman" w:hAnsi="Times New Roman" w:cs="Times New Roman"/>
        </w:rPr>
      </w:pPr>
      <w:r w:rsidRPr="003E2A76">
        <w:rPr>
          <w:rFonts w:ascii="Times New Roman" w:hAnsi="Times New Roman" w:cs="Times New Roman"/>
          <w:b/>
          <w:bCs/>
        </w:rPr>
        <w:t>Adage 730 : Ex eodem ore calidum et frigidum efflare</w:t>
      </w:r>
      <w:r w:rsidR="004A7FD5" w:rsidRPr="003E2A76">
        <w:rPr>
          <w:rFonts w:ascii="Times New Roman" w:hAnsi="Times New Roman" w:cs="Times New Roman"/>
          <w:b/>
          <w:bCs/>
        </w:rPr>
        <w:br/>
        <w:t>Citation de Iac. : 3, 10</w:t>
      </w:r>
    </w:p>
    <w:tbl>
      <w:tblPr>
        <w:tblStyle w:val="Grilledutableau"/>
        <w:tblW w:w="0" w:type="auto"/>
        <w:tblLook w:val="04A0" w:firstRow="1" w:lastRow="0" w:firstColumn="1" w:lastColumn="0" w:noHBand="0" w:noVBand="1"/>
      </w:tblPr>
      <w:tblGrid>
        <w:gridCol w:w="3114"/>
        <w:gridCol w:w="3174"/>
        <w:gridCol w:w="2774"/>
      </w:tblGrid>
      <w:tr w:rsidR="005420CF" w:rsidRPr="003E2A76" w14:paraId="2085BA58" w14:textId="77777777" w:rsidTr="005420CF">
        <w:trPr>
          <w:trHeight w:val="416"/>
        </w:trPr>
        <w:tc>
          <w:tcPr>
            <w:tcW w:w="3114" w:type="dxa"/>
            <w:hideMark/>
          </w:tcPr>
          <w:p w14:paraId="5319D75B" w14:textId="020715B1" w:rsidR="005420CF" w:rsidRPr="003E2A76" w:rsidRDefault="005420CF" w:rsidP="005420CF">
            <w:pPr>
              <w:keepNext/>
              <w:rPr>
                <w:rFonts w:ascii="Times New Roman" w:hAnsi="Times New Roman" w:cs="Times New Roman"/>
              </w:rPr>
            </w:pPr>
            <w:r w:rsidRPr="003E2A76">
              <w:rPr>
                <w:rFonts w:ascii="Times New Roman" w:hAnsi="Times New Roman" w:cs="Times New Roman"/>
                <w:i/>
                <w:iCs/>
              </w:rPr>
              <w:t>Adages</w:t>
            </w:r>
          </w:p>
        </w:tc>
        <w:tc>
          <w:tcPr>
            <w:tcW w:w="3174" w:type="dxa"/>
            <w:hideMark/>
          </w:tcPr>
          <w:p w14:paraId="2167A5B0" w14:textId="689C0B98" w:rsidR="005420CF" w:rsidRPr="003E2A76" w:rsidRDefault="005420CF" w:rsidP="005420CF">
            <w:pPr>
              <w:keepNext/>
              <w:rPr>
                <w:rFonts w:ascii="Times New Roman" w:hAnsi="Times New Roman" w:cs="Times New Roman"/>
              </w:rPr>
            </w:pPr>
            <w:r w:rsidRPr="003E2A76">
              <w:rPr>
                <w:rFonts w:ascii="Times New Roman" w:hAnsi="Times New Roman" w:cs="Times New Roman"/>
                <w:i/>
                <w:iCs/>
              </w:rPr>
              <w:t xml:space="preserve">Vulgate - </w:t>
            </w:r>
            <w:r w:rsidR="007641BE" w:rsidRPr="003E2A76">
              <w:rPr>
                <w:rFonts w:ascii="Times New Roman" w:hAnsi="Times New Roman" w:cs="Times New Roman"/>
                <w:i/>
                <w:iCs/>
              </w:rPr>
              <w:t>NT grec</w:t>
            </w:r>
          </w:p>
        </w:tc>
        <w:tc>
          <w:tcPr>
            <w:tcW w:w="2774" w:type="dxa"/>
            <w:hideMark/>
          </w:tcPr>
          <w:p w14:paraId="204C0C6F" w14:textId="675924A7" w:rsidR="005420CF" w:rsidRPr="000E2357" w:rsidRDefault="005420CF" w:rsidP="005420CF">
            <w:pPr>
              <w:keepNext/>
              <w:rPr>
                <w:rFonts w:ascii="Times New Roman" w:hAnsi="Times New Roman" w:cs="Times New Roman"/>
              </w:rPr>
            </w:pPr>
            <w:r w:rsidRPr="003E2A76">
              <w:rPr>
                <w:rFonts w:ascii="Times New Roman" w:hAnsi="Times New Roman" w:cs="Times New Roman"/>
                <w:i/>
                <w:iCs/>
              </w:rPr>
              <w:t>Nouum Instrumentum</w:t>
            </w:r>
            <w:r w:rsidR="000E2357">
              <w:rPr>
                <w:rFonts w:ascii="Times New Roman" w:hAnsi="Times New Roman" w:cs="Times New Roman"/>
                <w:i/>
                <w:iCs/>
              </w:rPr>
              <w:t xml:space="preserve"> </w:t>
            </w:r>
            <w:r w:rsidR="000E2357">
              <w:rPr>
                <w:rFonts w:ascii="Times New Roman" w:hAnsi="Times New Roman" w:cs="Times New Roman"/>
                <w:iCs/>
              </w:rPr>
              <w:t>(1516)</w:t>
            </w:r>
          </w:p>
        </w:tc>
      </w:tr>
      <w:tr w:rsidR="005420CF" w:rsidRPr="003E2A76" w14:paraId="43C3DA20" w14:textId="77777777" w:rsidTr="005420CF">
        <w:trPr>
          <w:trHeight w:val="3238"/>
        </w:trPr>
        <w:tc>
          <w:tcPr>
            <w:tcW w:w="3114" w:type="dxa"/>
            <w:hideMark/>
          </w:tcPr>
          <w:p w14:paraId="454A8867" w14:textId="3CA46D76" w:rsidR="005420CF" w:rsidRPr="003E2A76" w:rsidRDefault="005420CF" w:rsidP="005420CF">
            <w:pPr>
              <w:keepNext/>
              <w:rPr>
                <w:rFonts w:ascii="Times New Roman" w:hAnsi="Times New Roman" w:cs="Times New Roman"/>
              </w:rPr>
            </w:pPr>
            <w:r w:rsidRPr="003E2A76">
              <w:rPr>
                <w:rFonts w:ascii="Times New Roman" w:hAnsi="Times New Roman" w:cs="Times New Roman"/>
              </w:rPr>
              <w:t>[B</w:t>
            </w:r>
            <w:r w:rsidR="006A49E4" w:rsidRPr="003E2A76">
              <w:rPr>
                <w:rFonts w:ascii="Times New Roman" w:hAnsi="Times New Roman" w:cs="Times New Roman"/>
              </w:rPr>
              <w:t xml:space="preserve"> 1515</w:t>
            </w:r>
            <w:r w:rsidRPr="003E2A76">
              <w:rPr>
                <w:rFonts w:ascii="Times New Roman" w:hAnsi="Times New Roman" w:cs="Times New Roman"/>
              </w:rPr>
              <w:t xml:space="preserve">] Ἐκ τοῦ αὐτοῦ στόματος βρύει τὸ γλυκὺ καὶ τὸ πικρόν </w:t>
            </w:r>
            <w:r w:rsidRPr="003E2A76">
              <w:rPr>
                <w:rFonts w:ascii="Times New Roman" w:hAnsi="Times New Roman" w:cs="Times New Roman"/>
                <w:i/>
                <w:iCs/>
              </w:rPr>
              <w:t xml:space="preserve">= </w:t>
            </w:r>
            <w:r w:rsidRPr="003E2A76">
              <w:rPr>
                <w:rFonts w:ascii="Times New Roman" w:hAnsi="Times New Roman" w:cs="Times New Roman"/>
              </w:rPr>
              <w:t>[A</w:t>
            </w:r>
            <w:r w:rsidR="006A49E4" w:rsidRPr="003E2A76">
              <w:rPr>
                <w:rFonts w:ascii="Times New Roman" w:hAnsi="Times New Roman" w:cs="Times New Roman"/>
              </w:rPr>
              <w:t xml:space="preserve"> 1508</w:t>
            </w:r>
            <w:r w:rsidRPr="003E2A76">
              <w:rPr>
                <w:rFonts w:ascii="Times New Roman" w:hAnsi="Times New Roman" w:cs="Times New Roman"/>
              </w:rPr>
              <w:t>]</w:t>
            </w:r>
            <w:r w:rsidRPr="003E2A76">
              <w:rPr>
                <w:rFonts w:ascii="Times New Roman" w:hAnsi="Times New Roman" w:cs="Times New Roman"/>
                <w:i/>
                <w:iCs/>
              </w:rPr>
              <w:t xml:space="preserve"> Ex eodem ore emanat dulce et amarum.</w:t>
            </w:r>
          </w:p>
        </w:tc>
        <w:tc>
          <w:tcPr>
            <w:tcW w:w="3174" w:type="dxa"/>
            <w:hideMark/>
          </w:tcPr>
          <w:p w14:paraId="60C156BC" w14:textId="5ACD3DF6" w:rsidR="005420CF" w:rsidRPr="003E2A76" w:rsidRDefault="005420CF" w:rsidP="005420CF">
            <w:pPr>
              <w:keepNext/>
              <w:rPr>
                <w:rFonts w:ascii="Times New Roman" w:hAnsi="Times New Roman" w:cs="Times New Roman"/>
              </w:rPr>
            </w:pPr>
            <w:r w:rsidRPr="003E2A76">
              <w:rPr>
                <w:rFonts w:ascii="Times New Roman" w:hAnsi="Times New Roman" w:cs="Times New Roman"/>
              </w:rPr>
              <w:t>Ex ipso ore procedit benedictio et maledictio (…) Numquid fons de eodem foramine emanat dulcem et amaram aquam ?</w:t>
            </w:r>
          </w:p>
          <w:p w14:paraId="46162D1B" w14:textId="77777777" w:rsidR="005420CF" w:rsidRPr="003E2A76" w:rsidRDefault="005420CF" w:rsidP="005420CF">
            <w:pPr>
              <w:keepNext/>
              <w:rPr>
                <w:rFonts w:ascii="Times New Roman" w:hAnsi="Times New Roman" w:cs="Times New Roman"/>
              </w:rPr>
            </w:pPr>
          </w:p>
          <w:p w14:paraId="575FA75E" w14:textId="15FB0A77" w:rsidR="005420CF" w:rsidRPr="000E2357" w:rsidRDefault="005420CF" w:rsidP="005420CF">
            <w:pPr>
              <w:keepNext/>
              <w:rPr>
                <w:rFonts w:ascii="Times New Roman" w:hAnsi="Times New Roman" w:cs="Times New Roman"/>
                <w:lang w:val="el-GR"/>
              </w:rPr>
            </w:pPr>
            <w:r w:rsidRPr="003E2A76">
              <w:rPr>
                <w:rFonts w:ascii="Times New Roman" w:hAnsi="Times New Roman" w:cs="Times New Roman"/>
                <w:lang w:val="el-GR"/>
              </w:rPr>
              <w:t>ἐκ</w:t>
            </w:r>
            <w:r w:rsidRPr="000E2357">
              <w:rPr>
                <w:rFonts w:ascii="Times New Roman" w:hAnsi="Times New Roman" w:cs="Times New Roman"/>
                <w:lang w:val="el-GR"/>
              </w:rPr>
              <w:t xml:space="preserve"> </w:t>
            </w:r>
            <w:r w:rsidRPr="003E2A76">
              <w:rPr>
                <w:rFonts w:ascii="Times New Roman" w:hAnsi="Times New Roman" w:cs="Times New Roman"/>
                <w:lang w:val="el-GR"/>
              </w:rPr>
              <w:t>τοῦ</w:t>
            </w:r>
            <w:r w:rsidRPr="000E2357">
              <w:rPr>
                <w:rFonts w:ascii="Times New Roman" w:hAnsi="Times New Roman" w:cs="Times New Roman"/>
                <w:lang w:val="el-GR"/>
              </w:rPr>
              <w:t xml:space="preserve"> </w:t>
            </w:r>
            <w:r w:rsidRPr="003E2A76">
              <w:rPr>
                <w:rFonts w:ascii="Times New Roman" w:hAnsi="Times New Roman" w:cs="Times New Roman"/>
                <w:lang w:val="el-GR"/>
              </w:rPr>
              <w:t>αὐτοῦ</w:t>
            </w:r>
            <w:r w:rsidRPr="000E2357">
              <w:rPr>
                <w:rFonts w:ascii="Times New Roman" w:hAnsi="Times New Roman" w:cs="Times New Roman"/>
                <w:lang w:val="el-GR"/>
              </w:rPr>
              <w:t xml:space="preserve"> </w:t>
            </w:r>
            <w:r w:rsidRPr="003E2A76">
              <w:rPr>
                <w:rFonts w:ascii="Times New Roman" w:hAnsi="Times New Roman" w:cs="Times New Roman"/>
                <w:lang w:val="el-GR"/>
              </w:rPr>
              <w:t>στόματος</w:t>
            </w:r>
            <w:r w:rsidRPr="000E2357">
              <w:rPr>
                <w:rFonts w:ascii="Times New Roman" w:hAnsi="Times New Roman" w:cs="Times New Roman"/>
                <w:lang w:val="el-GR"/>
              </w:rPr>
              <w:t xml:space="preserve"> </w:t>
            </w:r>
            <w:r w:rsidRPr="003E2A76">
              <w:rPr>
                <w:rFonts w:ascii="Times New Roman" w:hAnsi="Times New Roman" w:cs="Times New Roman"/>
                <w:lang w:val="el-GR"/>
              </w:rPr>
              <w:t>ἐξέρχεται</w:t>
            </w:r>
            <w:r w:rsidRPr="000E2357">
              <w:rPr>
                <w:rFonts w:ascii="Times New Roman" w:hAnsi="Times New Roman" w:cs="Times New Roman"/>
                <w:lang w:val="el-GR"/>
              </w:rPr>
              <w:t xml:space="preserve"> </w:t>
            </w:r>
            <w:r w:rsidRPr="003E2A76">
              <w:rPr>
                <w:rFonts w:ascii="Times New Roman" w:hAnsi="Times New Roman" w:cs="Times New Roman"/>
                <w:lang w:val="el-GR"/>
              </w:rPr>
              <w:t>εὐλογία</w:t>
            </w:r>
            <w:r w:rsidRPr="000E2357">
              <w:rPr>
                <w:rFonts w:ascii="Times New Roman" w:hAnsi="Times New Roman" w:cs="Times New Roman"/>
                <w:lang w:val="el-GR"/>
              </w:rPr>
              <w:t xml:space="preserve"> </w:t>
            </w:r>
            <w:r w:rsidRPr="003E2A76">
              <w:rPr>
                <w:rFonts w:ascii="Times New Roman" w:hAnsi="Times New Roman" w:cs="Times New Roman"/>
                <w:lang w:val="el-GR"/>
              </w:rPr>
              <w:t>καὶ</w:t>
            </w:r>
            <w:r w:rsidRPr="000E2357">
              <w:rPr>
                <w:rFonts w:ascii="Times New Roman" w:hAnsi="Times New Roman" w:cs="Times New Roman"/>
                <w:lang w:val="el-GR"/>
              </w:rPr>
              <w:t xml:space="preserve"> </w:t>
            </w:r>
            <w:r w:rsidRPr="003E2A76">
              <w:rPr>
                <w:rFonts w:ascii="Times New Roman" w:hAnsi="Times New Roman" w:cs="Times New Roman"/>
                <w:lang w:val="el-GR"/>
              </w:rPr>
              <w:t>κατάρα</w:t>
            </w:r>
            <w:r w:rsidRPr="000E2357">
              <w:rPr>
                <w:rFonts w:ascii="Times New Roman" w:hAnsi="Times New Roman" w:cs="Times New Roman"/>
                <w:lang w:val="el-GR"/>
              </w:rPr>
              <w:t xml:space="preserve">. (…) </w:t>
            </w:r>
            <w:r w:rsidRPr="003E2A76">
              <w:rPr>
                <w:rFonts w:ascii="Times New Roman" w:hAnsi="Times New Roman" w:cs="Times New Roman"/>
                <w:lang w:val="el-GR"/>
              </w:rPr>
              <w:t>μήτι</w:t>
            </w:r>
            <w:r w:rsidRPr="000E2357">
              <w:rPr>
                <w:rFonts w:ascii="Times New Roman" w:hAnsi="Times New Roman" w:cs="Times New Roman"/>
                <w:lang w:val="el-GR"/>
              </w:rPr>
              <w:t xml:space="preserve"> </w:t>
            </w:r>
            <w:r w:rsidRPr="003E2A76">
              <w:rPr>
                <w:rFonts w:ascii="Times New Roman" w:hAnsi="Times New Roman" w:cs="Times New Roman"/>
                <w:lang w:val="el-GR"/>
              </w:rPr>
              <w:t>ἡ</w:t>
            </w:r>
            <w:r w:rsidRPr="000E2357">
              <w:rPr>
                <w:rFonts w:ascii="Times New Roman" w:hAnsi="Times New Roman" w:cs="Times New Roman"/>
                <w:lang w:val="el-GR"/>
              </w:rPr>
              <w:t xml:space="preserve"> </w:t>
            </w:r>
            <w:r w:rsidRPr="003E2A76">
              <w:rPr>
                <w:rFonts w:ascii="Times New Roman" w:hAnsi="Times New Roman" w:cs="Times New Roman"/>
                <w:lang w:val="el-GR"/>
              </w:rPr>
              <w:t>πηγὴ</w:t>
            </w:r>
            <w:r w:rsidRPr="000E2357">
              <w:rPr>
                <w:rFonts w:ascii="Times New Roman" w:hAnsi="Times New Roman" w:cs="Times New Roman"/>
                <w:lang w:val="el-GR"/>
              </w:rPr>
              <w:t xml:space="preserve"> </w:t>
            </w:r>
            <w:r w:rsidRPr="003E2A76">
              <w:rPr>
                <w:rFonts w:ascii="Times New Roman" w:hAnsi="Times New Roman" w:cs="Times New Roman"/>
                <w:lang w:val="el-GR"/>
              </w:rPr>
              <w:t>ἐκ</w:t>
            </w:r>
            <w:r w:rsidRPr="000E2357">
              <w:rPr>
                <w:rFonts w:ascii="Times New Roman" w:hAnsi="Times New Roman" w:cs="Times New Roman"/>
                <w:lang w:val="el-GR"/>
              </w:rPr>
              <w:t xml:space="preserve"> </w:t>
            </w:r>
            <w:r w:rsidRPr="003E2A76">
              <w:rPr>
                <w:rFonts w:ascii="Times New Roman" w:hAnsi="Times New Roman" w:cs="Times New Roman"/>
                <w:lang w:val="el-GR"/>
              </w:rPr>
              <w:t>τῆς</w:t>
            </w:r>
            <w:r w:rsidRPr="000E2357">
              <w:rPr>
                <w:rFonts w:ascii="Times New Roman" w:hAnsi="Times New Roman" w:cs="Times New Roman"/>
                <w:lang w:val="el-GR"/>
              </w:rPr>
              <w:t xml:space="preserve"> </w:t>
            </w:r>
            <w:r w:rsidRPr="003E2A76">
              <w:rPr>
                <w:rFonts w:ascii="Times New Roman" w:hAnsi="Times New Roman" w:cs="Times New Roman"/>
                <w:lang w:val="el-GR"/>
              </w:rPr>
              <w:t>αὐτῆς</w:t>
            </w:r>
            <w:r w:rsidRPr="000E2357">
              <w:rPr>
                <w:rFonts w:ascii="Times New Roman" w:hAnsi="Times New Roman" w:cs="Times New Roman"/>
                <w:lang w:val="el-GR"/>
              </w:rPr>
              <w:t xml:space="preserve"> </w:t>
            </w:r>
            <w:r w:rsidRPr="003E2A76">
              <w:rPr>
                <w:rFonts w:ascii="Times New Roman" w:hAnsi="Times New Roman" w:cs="Times New Roman"/>
                <w:lang w:val="el-GR"/>
              </w:rPr>
              <w:t>ὀπῆς</w:t>
            </w:r>
            <w:r w:rsidRPr="000E2357">
              <w:rPr>
                <w:rFonts w:ascii="Times New Roman" w:hAnsi="Times New Roman" w:cs="Times New Roman"/>
                <w:lang w:val="el-GR"/>
              </w:rPr>
              <w:t xml:space="preserve"> </w:t>
            </w:r>
            <w:r w:rsidRPr="003E2A76">
              <w:rPr>
                <w:rFonts w:ascii="Times New Roman" w:hAnsi="Times New Roman" w:cs="Times New Roman"/>
                <w:lang w:val="el-GR"/>
              </w:rPr>
              <w:t>βρύει</w:t>
            </w:r>
            <w:r w:rsidRPr="000E2357">
              <w:rPr>
                <w:rFonts w:ascii="Times New Roman" w:hAnsi="Times New Roman" w:cs="Times New Roman"/>
                <w:lang w:val="el-GR"/>
              </w:rPr>
              <w:t xml:space="preserve"> </w:t>
            </w:r>
            <w:r w:rsidRPr="003E2A76">
              <w:rPr>
                <w:rFonts w:ascii="Times New Roman" w:hAnsi="Times New Roman" w:cs="Times New Roman"/>
                <w:lang w:val="el-GR"/>
              </w:rPr>
              <w:t>τὸ</w:t>
            </w:r>
            <w:r w:rsidRPr="000E2357">
              <w:rPr>
                <w:rFonts w:ascii="Times New Roman" w:hAnsi="Times New Roman" w:cs="Times New Roman"/>
                <w:lang w:val="el-GR"/>
              </w:rPr>
              <w:t xml:space="preserve"> </w:t>
            </w:r>
            <w:r w:rsidRPr="003E2A76">
              <w:rPr>
                <w:rFonts w:ascii="Times New Roman" w:hAnsi="Times New Roman" w:cs="Times New Roman"/>
                <w:lang w:val="el-GR"/>
              </w:rPr>
              <w:t>γλυκὺ</w:t>
            </w:r>
            <w:r w:rsidRPr="000E2357">
              <w:rPr>
                <w:rFonts w:ascii="Times New Roman" w:hAnsi="Times New Roman" w:cs="Times New Roman"/>
                <w:lang w:val="el-GR"/>
              </w:rPr>
              <w:t xml:space="preserve"> </w:t>
            </w:r>
            <w:r w:rsidRPr="003E2A76">
              <w:rPr>
                <w:rFonts w:ascii="Times New Roman" w:hAnsi="Times New Roman" w:cs="Times New Roman"/>
                <w:lang w:val="el-GR"/>
              </w:rPr>
              <w:t>καὶ</w:t>
            </w:r>
            <w:r w:rsidRPr="000E2357">
              <w:rPr>
                <w:rFonts w:ascii="Times New Roman" w:hAnsi="Times New Roman" w:cs="Times New Roman"/>
                <w:lang w:val="el-GR"/>
              </w:rPr>
              <w:t xml:space="preserve"> </w:t>
            </w:r>
            <w:r w:rsidRPr="003E2A76">
              <w:rPr>
                <w:rFonts w:ascii="Times New Roman" w:hAnsi="Times New Roman" w:cs="Times New Roman"/>
                <w:lang w:val="el-GR"/>
              </w:rPr>
              <w:t>τὸ</w:t>
            </w:r>
            <w:r w:rsidRPr="000E2357">
              <w:rPr>
                <w:rFonts w:ascii="Times New Roman" w:hAnsi="Times New Roman" w:cs="Times New Roman"/>
                <w:lang w:val="el-GR"/>
              </w:rPr>
              <w:t xml:space="preserve"> </w:t>
            </w:r>
            <w:r w:rsidRPr="003E2A76">
              <w:rPr>
                <w:rFonts w:ascii="Times New Roman" w:hAnsi="Times New Roman" w:cs="Times New Roman"/>
                <w:lang w:val="el-GR"/>
              </w:rPr>
              <w:t>πικρόν</w:t>
            </w:r>
            <w:r w:rsidRPr="000E2357">
              <w:rPr>
                <w:rFonts w:ascii="Times New Roman" w:hAnsi="Times New Roman" w:cs="Times New Roman"/>
                <w:lang w:val="el-GR"/>
              </w:rPr>
              <w:t xml:space="preserve">; </w:t>
            </w:r>
          </w:p>
        </w:tc>
        <w:tc>
          <w:tcPr>
            <w:tcW w:w="2774" w:type="dxa"/>
            <w:hideMark/>
          </w:tcPr>
          <w:p w14:paraId="0BA493B9" w14:textId="3FF4A556" w:rsidR="005420CF" w:rsidRPr="003E2A76" w:rsidRDefault="005420CF" w:rsidP="005420CF">
            <w:pPr>
              <w:keepNext/>
              <w:rPr>
                <w:rFonts w:ascii="Times New Roman" w:hAnsi="Times New Roman" w:cs="Times New Roman"/>
              </w:rPr>
            </w:pPr>
            <w:r w:rsidRPr="003E2A76">
              <w:rPr>
                <w:rFonts w:ascii="Times New Roman" w:hAnsi="Times New Roman" w:cs="Times New Roman"/>
              </w:rPr>
              <w:t xml:space="preserve">Ex eodem ore procedit benedictio et maledictio (…) Numquid fons ex eodem foramine emanat </w:t>
            </w:r>
            <w:r w:rsidR="000E2357">
              <w:rPr>
                <w:rFonts w:ascii="Times New Roman" w:hAnsi="Times New Roman" w:cs="Times New Roman"/>
              </w:rPr>
              <w:t>(</w:t>
            </w:r>
            <w:r w:rsidR="000E2357" w:rsidRPr="000E2357">
              <w:rPr>
                <w:rFonts w:ascii="Times New Roman" w:hAnsi="Times New Roman" w:cs="Times New Roman"/>
                <w:i/>
              </w:rPr>
              <w:t>emittit</w:t>
            </w:r>
            <w:r w:rsidR="000E2357">
              <w:rPr>
                <w:rFonts w:ascii="Times New Roman" w:hAnsi="Times New Roman" w:cs="Times New Roman"/>
              </w:rPr>
              <w:t xml:space="preserve"> 1535) </w:t>
            </w:r>
            <w:r w:rsidRPr="003E2A76">
              <w:rPr>
                <w:rFonts w:ascii="Times New Roman" w:hAnsi="Times New Roman" w:cs="Times New Roman"/>
              </w:rPr>
              <w:t>dulcem et amaram aquam ?</w:t>
            </w:r>
          </w:p>
        </w:tc>
      </w:tr>
    </w:tbl>
    <w:p w14:paraId="51BFB9DB" w14:textId="77777777" w:rsidR="00A00EE7" w:rsidRPr="003E2A76" w:rsidRDefault="00A00EE7" w:rsidP="00DF5BA8">
      <w:pPr>
        <w:rPr>
          <w:rFonts w:ascii="Times New Roman" w:hAnsi="Times New Roman" w:cs="Times New Roman"/>
        </w:rPr>
      </w:pPr>
    </w:p>
    <w:sectPr w:rsidR="00A00EE7" w:rsidRPr="003E2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5712E"/>
    <w:multiLevelType w:val="hybridMultilevel"/>
    <w:tmpl w:val="7146FC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C0"/>
    <w:rsid w:val="00072E3F"/>
    <w:rsid w:val="000A7700"/>
    <w:rsid w:val="000E2357"/>
    <w:rsid w:val="00137EA9"/>
    <w:rsid w:val="00192AD9"/>
    <w:rsid w:val="00257189"/>
    <w:rsid w:val="003457F0"/>
    <w:rsid w:val="003E2A76"/>
    <w:rsid w:val="004A7FD5"/>
    <w:rsid w:val="005420CF"/>
    <w:rsid w:val="00571E9A"/>
    <w:rsid w:val="00595811"/>
    <w:rsid w:val="006A49E4"/>
    <w:rsid w:val="00713C03"/>
    <w:rsid w:val="007641BE"/>
    <w:rsid w:val="0077145F"/>
    <w:rsid w:val="00892A62"/>
    <w:rsid w:val="0096007D"/>
    <w:rsid w:val="00A00EE7"/>
    <w:rsid w:val="00A249E0"/>
    <w:rsid w:val="00A30E79"/>
    <w:rsid w:val="00AD19C0"/>
    <w:rsid w:val="00B2166F"/>
    <w:rsid w:val="00B461B9"/>
    <w:rsid w:val="00B840A2"/>
    <w:rsid w:val="00C01979"/>
    <w:rsid w:val="00C66342"/>
    <w:rsid w:val="00C72D53"/>
    <w:rsid w:val="00DF5BA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3BDC"/>
  <w15:chartTrackingRefBased/>
  <w15:docId w15:val="{4168A13D-ECED-8847-839D-E2FC6BEE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AD19C0"/>
    <w:pPr>
      <w:spacing w:before="100" w:beforeAutospacing="1" w:after="100" w:afterAutospacing="1"/>
      <w:outlineLvl w:val="2"/>
    </w:pPr>
    <w:rPr>
      <w:rFonts w:ascii="Times New Roman" w:eastAsia="Times New Roman" w:hAnsi="Times New Roman" w:cs="Times New Roman"/>
      <w:b/>
      <w:bCs/>
      <w:sz w:val="27"/>
      <w:szCs w:val="27"/>
      <w:lang w:eastAsia="fr-F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19C0"/>
    <w:pPr>
      <w:ind w:left="720"/>
      <w:contextualSpacing/>
    </w:pPr>
  </w:style>
  <w:style w:type="character" w:customStyle="1" w:styleId="Titre3Car">
    <w:name w:val="Titre 3 Car"/>
    <w:basedOn w:val="Policepardfaut"/>
    <w:link w:val="Titre3"/>
    <w:uiPriority w:val="9"/>
    <w:rsid w:val="00AD19C0"/>
    <w:rPr>
      <w:rFonts w:ascii="Times New Roman" w:eastAsia="Times New Roman" w:hAnsi="Times New Roman" w:cs="Times New Roman"/>
      <w:b/>
      <w:bCs/>
      <w:sz w:val="27"/>
      <w:szCs w:val="27"/>
      <w:lang w:eastAsia="fr-FR" w:bidi="he-IL"/>
    </w:rPr>
  </w:style>
  <w:style w:type="character" w:customStyle="1" w:styleId="centr">
    <w:name w:val="centr"/>
    <w:basedOn w:val="Policepardfaut"/>
    <w:rsid w:val="00AD19C0"/>
  </w:style>
  <w:style w:type="character" w:customStyle="1" w:styleId="suiv">
    <w:name w:val="suiv"/>
    <w:basedOn w:val="Policepardfaut"/>
    <w:rsid w:val="00AD19C0"/>
  </w:style>
  <w:style w:type="character" w:styleId="Lienhypertexte">
    <w:name w:val="Hyperlink"/>
    <w:basedOn w:val="Policepardfaut"/>
    <w:uiPriority w:val="99"/>
    <w:semiHidden/>
    <w:unhideWhenUsed/>
    <w:rsid w:val="00AD19C0"/>
    <w:rPr>
      <w:color w:val="0000FF"/>
      <w:u w:val="single"/>
    </w:rPr>
  </w:style>
  <w:style w:type="character" w:customStyle="1" w:styleId="cent-marginalia">
    <w:name w:val="cent-marginalia"/>
    <w:basedOn w:val="Policepardfaut"/>
    <w:rsid w:val="00AD19C0"/>
  </w:style>
  <w:style w:type="character" w:customStyle="1" w:styleId="num">
    <w:name w:val="num"/>
    <w:basedOn w:val="Policepardfaut"/>
    <w:rsid w:val="00AD19C0"/>
  </w:style>
  <w:style w:type="paragraph" w:styleId="NormalWeb">
    <w:name w:val="Normal (Web)"/>
    <w:basedOn w:val="Normal"/>
    <w:uiPriority w:val="99"/>
    <w:semiHidden/>
    <w:unhideWhenUsed/>
    <w:rsid w:val="00AD19C0"/>
    <w:pPr>
      <w:spacing w:before="100" w:beforeAutospacing="1" w:after="100" w:afterAutospacing="1"/>
    </w:pPr>
    <w:rPr>
      <w:rFonts w:ascii="Times New Roman" w:eastAsia="Times New Roman" w:hAnsi="Times New Roman" w:cs="Times New Roman"/>
      <w:lang w:eastAsia="fr-FR" w:bidi="he-IL"/>
    </w:rPr>
  </w:style>
  <w:style w:type="table" w:styleId="Grilledutableau">
    <w:name w:val="Table Grid"/>
    <w:basedOn w:val="TableauNormal"/>
    <w:uiPriority w:val="39"/>
    <w:rsid w:val="00C01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5724">
      <w:bodyDiv w:val="1"/>
      <w:marLeft w:val="0"/>
      <w:marRight w:val="0"/>
      <w:marTop w:val="0"/>
      <w:marBottom w:val="0"/>
      <w:divBdr>
        <w:top w:val="none" w:sz="0" w:space="0" w:color="auto"/>
        <w:left w:val="none" w:sz="0" w:space="0" w:color="auto"/>
        <w:bottom w:val="none" w:sz="0" w:space="0" w:color="auto"/>
        <w:right w:val="none" w:sz="0" w:space="0" w:color="auto"/>
      </w:divBdr>
    </w:div>
    <w:div w:id="232394626">
      <w:bodyDiv w:val="1"/>
      <w:marLeft w:val="0"/>
      <w:marRight w:val="0"/>
      <w:marTop w:val="0"/>
      <w:marBottom w:val="0"/>
      <w:divBdr>
        <w:top w:val="none" w:sz="0" w:space="0" w:color="auto"/>
        <w:left w:val="none" w:sz="0" w:space="0" w:color="auto"/>
        <w:bottom w:val="none" w:sz="0" w:space="0" w:color="auto"/>
        <w:right w:val="none" w:sz="0" w:space="0" w:color="auto"/>
      </w:divBdr>
    </w:div>
    <w:div w:id="246184976">
      <w:bodyDiv w:val="1"/>
      <w:marLeft w:val="0"/>
      <w:marRight w:val="0"/>
      <w:marTop w:val="0"/>
      <w:marBottom w:val="0"/>
      <w:divBdr>
        <w:top w:val="none" w:sz="0" w:space="0" w:color="auto"/>
        <w:left w:val="none" w:sz="0" w:space="0" w:color="auto"/>
        <w:bottom w:val="none" w:sz="0" w:space="0" w:color="auto"/>
        <w:right w:val="none" w:sz="0" w:space="0" w:color="auto"/>
      </w:divBdr>
    </w:div>
    <w:div w:id="655573873">
      <w:bodyDiv w:val="1"/>
      <w:marLeft w:val="0"/>
      <w:marRight w:val="0"/>
      <w:marTop w:val="0"/>
      <w:marBottom w:val="0"/>
      <w:divBdr>
        <w:top w:val="none" w:sz="0" w:space="0" w:color="auto"/>
        <w:left w:val="none" w:sz="0" w:space="0" w:color="auto"/>
        <w:bottom w:val="none" w:sz="0" w:space="0" w:color="auto"/>
        <w:right w:val="none" w:sz="0" w:space="0" w:color="auto"/>
      </w:divBdr>
    </w:div>
    <w:div w:id="741951532">
      <w:bodyDiv w:val="1"/>
      <w:marLeft w:val="0"/>
      <w:marRight w:val="0"/>
      <w:marTop w:val="0"/>
      <w:marBottom w:val="0"/>
      <w:divBdr>
        <w:top w:val="none" w:sz="0" w:space="0" w:color="auto"/>
        <w:left w:val="none" w:sz="0" w:space="0" w:color="auto"/>
        <w:bottom w:val="none" w:sz="0" w:space="0" w:color="auto"/>
        <w:right w:val="none" w:sz="0" w:space="0" w:color="auto"/>
      </w:divBdr>
      <w:divsChild>
        <w:div w:id="1018508550">
          <w:marLeft w:val="0"/>
          <w:marRight w:val="0"/>
          <w:marTop w:val="0"/>
          <w:marBottom w:val="0"/>
          <w:divBdr>
            <w:top w:val="none" w:sz="0" w:space="0" w:color="auto"/>
            <w:left w:val="none" w:sz="0" w:space="0" w:color="auto"/>
            <w:bottom w:val="none" w:sz="0" w:space="0" w:color="auto"/>
            <w:right w:val="none" w:sz="0" w:space="0" w:color="auto"/>
          </w:divBdr>
        </w:div>
      </w:divsChild>
    </w:div>
    <w:div w:id="918949707">
      <w:bodyDiv w:val="1"/>
      <w:marLeft w:val="0"/>
      <w:marRight w:val="0"/>
      <w:marTop w:val="0"/>
      <w:marBottom w:val="0"/>
      <w:divBdr>
        <w:top w:val="none" w:sz="0" w:space="0" w:color="auto"/>
        <w:left w:val="none" w:sz="0" w:space="0" w:color="auto"/>
        <w:bottom w:val="none" w:sz="0" w:space="0" w:color="auto"/>
        <w:right w:val="none" w:sz="0" w:space="0" w:color="auto"/>
      </w:divBdr>
    </w:div>
    <w:div w:id="1320311343">
      <w:bodyDiv w:val="1"/>
      <w:marLeft w:val="0"/>
      <w:marRight w:val="0"/>
      <w:marTop w:val="0"/>
      <w:marBottom w:val="0"/>
      <w:divBdr>
        <w:top w:val="none" w:sz="0" w:space="0" w:color="auto"/>
        <w:left w:val="none" w:sz="0" w:space="0" w:color="auto"/>
        <w:bottom w:val="none" w:sz="0" w:space="0" w:color="auto"/>
        <w:right w:val="none" w:sz="0" w:space="0" w:color="auto"/>
      </w:divBdr>
    </w:div>
    <w:div w:id="1449203704">
      <w:bodyDiv w:val="1"/>
      <w:marLeft w:val="0"/>
      <w:marRight w:val="0"/>
      <w:marTop w:val="0"/>
      <w:marBottom w:val="0"/>
      <w:divBdr>
        <w:top w:val="none" w:sz="0" w:space="0" w:color="auto"/>
        <w:left w:val="none" w:sz="0" w:space="0" w:color="auto"/>
        <w:bottom w:val="none" w:sz="0" w:space="0" w:color="auto"/>
        <w:right w:val="none" w:sz="0" w:space="0" w:color="auto"/>
      </w:divBdr>
    </w:div>
    <w:div w:id="18394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698</Words>
  <Characters>3843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Smaranda Marculescu</dc:creator>
  <cp:keywords/>
  <dc:description/>
  <cp:lastModifiedBy>PG</cp:lastModifiedBy>
  <cp:revision>17</cp:revision>
  <dcterms:created xsi:type="dcterms:W3CDTF">2024-06-20T12:45:00Z</dcterms:created>
  <dcterms:modified xsi:type="dcterms:W3CDTF">2024-06-28T18:43:00Z</dcterms:modified>
</cp:coreProperties>
</file>